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8B81" w14:textId="241163DF" w:rsidR="00B664EF" w:rsidRPr="00101D1A" w:rsidRDefault="00B664EF" w:rsidP="005425EC">
      <w:pPr>
        <w:spacing w:before="120" w:after="120" w:line="240" w:lineRule="auto"/>
        <w:rPr>
          <w:rFonts w:cstheme="minorHAnsi"/>
        </w:rPr>
      </w:pPr>
      <w:bookmarkStart w:id="0" w:name="OLE_LINK1"/>
    </w:p>
    <w:p w14:paraId="555EAC0E" w14:textId="77777777" w:rsidR="00B664EF" w:rsidRPr="00101D1A" w:rsidRDefault="00B664EF" w:rsidP="005425EC">
      <w:pPr>
        <w:spacing w:before="120" w:after="120" w:line="240" w:lineRule="auto"/>
        <w:rPr>
          <w:rFonts w:cstheme="minorHAnsi"/>
        </w:rPr>
      </w:pPr>
    </w:p>
    <w:p w14:paraId="2BFB66E9" w14:textId="77777777" w:rsidR="00B664EF" w:rsidRPr="00101D1A" w:rsidRDefault="00B664EF" w:rsidP="005425EC">
      <w:pPr>
        <w:spacing w:before="120" w:after="120" w:line="240" w:lineRule="auto"/>
        <w:rPr>
          <w:rFonts w:cstheme="minorHAnsi"/>
        </w:rPr>
      </w:pPr>
    </w:p>
    <w:bookmarkEnd w:id="0"/>
    <w:p w14:paraId="66A7B99B" w14:textId="77777777" w:rsidR="00FA1167" w:rsidRPr="00101D1A" w:rsidRDefault="00FA1167" w:rsidP="005425EC">
      <w:pPr>
        <w:spacing w:before="120" w:after="120" w:line="240" w:lineRule="auto"/>
        <w:rPr>
          <w:rFonts w:cstheme="minorHAnsi"/>
        </w:rPr>
      </w:pPr>
    </w:p>
    <w:p w14:paraId="4B885BA8" w14:textId="77777777" w:rsidR="00B664EF" w:rsidRPr="00101D1A" w:rsidRDefault="00B664EF" w:rsidP="005425EC">
      <w:pPr>
        <w:spacing w:before="120" w:after="120" w:line="240" w:lineRule="auto"/>
        <w:rPr>
          <w:rFonts w:cstheme="minorHAnsi"/>
        </w:rPr>
      </w:pPr>
    </w:p>
    <w:p w14:paraId="49310888" w14:textId="77777777" w:rsidR="00B664EF" w:rsidRPr="00101D1A" w:rsidRDefault="00B664EF" w:rsidP="005425EC">
      <w:pPr>
        <w:spacing w:before="120" w:after="120" w:line="240" w:lineRule="auto"/>
        <w:rPr>
          <w:rFonts w:cstheme="minorHAnsi"/>
        </w:rPr>
      </w:pPr>
    </w:p>
    <w:p w14:paraId="792134B3" w14:textId="77777777" w:rsidR="00B664EF" w:rsidRPr="00101D1A" w:rsidRDefault="00B664EF" w:rsidP="005425EC">
      <w:pPr>
        <w:spacing w:before="120" w:after="120" w:line="240" w:lineRule="auto"/>
        <w:rPr>
          <w:rFonts w:cstheme="minorHAnsi"/>
        </w:rPr>
      </w:pPr>
    </w:p>
    <w:p w14:paraId="09EFBB6E" w14:textId="77777777" w:rsidR="00B664EF" w:rsidRPr="00101D1A" w:rsidRDefault="00B664EF" w:rsidP="005425EC">
      <w:pPr>
        <w:spacing w:before="120" w:after="120" w:line="240" w:lineRule="auto"/>
        <w:rPr>
          <w:rFonts w:cstheme="minorHAnsi"/>
        </w:rPr>
      </w:pPr>
    </w:p>
    <w:p w14:paraId="4CF61CF0" w14:textId="77777777" w:rsidR="00B664EF" w:rsidRPr="00101D1A" w:rsidRDefault="00B664EF" w:rsidP="005425EC">
      <w:pPr>
        <w:spacing w:before="120" w:after="120" w:line="240" w:lineRule="auto"/>
        <w:rPr>
          <w:rFonts w:cstheme="minorHAnsi"/>
        </w:rPr>
      </w:pPr>
    </w:p>
    <w:p w14:paraId="18C102F3" w14:textId="77777777" w:rsidR="001D7D24" w:rsidRPr="00101D1A" w:rsidRDefault="001D7D24" w:rsidP="005425EC">
      <w:pPr>
        <w:spacing w:before="120" w:after="120" w:line="240" w:lineRule="auto"/>
        <w:jc w:val="center"/>
        <w:rPr>
          <w:rFonts w:cstheme="minorHAnsi"/>
        </w:rPr>
      </w:pPr>
    </w:p>
    <w:p w14:paraId="7CF164C1" w14:textId="77777777" w:rsidR="001D7D24" w:rsidRPr="00101D1A" w:rsidRDefault="001D7D24" w:rsidP="005425EC">
      <w:pPr>
        <w:spacing w:before="120" w:after="120" w:line="240" w:lineRule="auto"/>
        <w:jc w:val="center"/>
        <w:rPr>
          <w:rFonts w:cstheme="minorHAnsi"/>
        </w:rPr>
      </w:pPr>
    </w:p>
    <w:p w14:paraId="30B1EFC1" w14:textId="740B7A58" w:rsidR="00CE7888" w:rsidRPr="00101D1A" w:rsidRDefault="0001672F" w:rsidP="005425EC">
      <w:pPr>
        <w:spacing w:before="120" w:after="120" w:line="240" w:lineRule="auto"/>
        <w:jc w:val="center"/>
        <w:rPr>
          <w:rFonts w:cstheme="minorHAnsi"/>
          <w:b/>
          <w:bCs/>
          <w:sz w:val="36"/>
          <w:szCs w:val="36"/>
        </w:rPr>
      </w:pPr>
      <w:r w:rsidRPr="00101D1A">
        <w:rPr>
          <w:rFonts w:cstheme="minorHAnsi"/>
          <w:b/>
          <w:bCs/>
          <w:sz w:val="36"/>
          <w:szCs w:val="36"/>
        </w:rPr>
        <w:t xml:space="preserve">TERMS OF REFERENCE (TOR) </w:t>
      </w:r>
    </w:p>
    <w:p w14:paraId="53B32890" w14:textId="64B65CD4" w:rsidR="00DB15F7" w:rsidRPr="00101D1A" w:rsidRDefault="0001672F" w:rsidP="005425EC">
      <w:pPr>
        <w:spacing w:before="120" w:after="120" w:line="240" w:lineRule="auto"/>
        <w:jc w:val="center"/>
        <w:rPr>
          <w:rFonts w:cstheme="minorHAnsi"/>
          <w:b/>
          <w:bCs/>
          <w:sz w:val="36"/>
          <w:szCs w:val="36"/>
        </w:rPr>
      </w:pPr>
      <w:r w:rsidRPr="00101D1A">
        <w:rPr>
          <w:rFonts w:cstheme="minorHAnsi"/>
          <w:b/>
          <w:bCs/>
          <w:sz w:val="36"/>
          <w:szCs w:val="36"/>
        </w:rPr>
        <w:t xml:space="preserve">FOR </w:t>
      </w:r>
    </w:p>
    <w:p w14:paraId="56583825" w14:textId="13547A16" w:rsidR="00BA32EC" w:rsidRPr="00101D1A" w:rsidRDefault="0001672F" w:rsidP="005425EC">
      <w:pPr>
        <w:spacing w:before="120" w:after="120" w:line="240" w:lineRule="auto"/>
        <w:jc w:val="center"/>
        <w:rPr>
          <w:rFonts w:cstheme="minorHAnsi"/>
          <w:b/>
          <w:bCs/>
          <w:sz w:val="28"/>
          <w:szCs w:val="28"/>
        </w:rPr>
      </w:pPr>
      <w:r w:rsidRPr="00101D1A">
        <w:rPr>
          <w:rFonts w:cstheme="minorHAnsi"/>
          <w:b/>
          <w:bCs/>
          <w:sz w:val="28"/>
          <w:szCs w:val="28"/>
        </w:rPr>
        <w:t xml:space="preserve">ENDLINE </w:t>
      </w:r>
      <w:r w:rsidR="00816C51">
        <w:rPr>
          <w:rFonts w:cstheme="minorHAnsi"/>
          <w:b/>
          <w:bCs/>
          <w:sz w:val="28"/>
          <w:szCs w:val="28"/>
        </w:rPr>
        <w:t>EVALUATION</w:t>
      </w:r>
      <w:r w:rsidRPr="00101D1A">
        <w:rPr>
          <w:rFonts w:cstheme="minorHAnsi"/>
          <w:b/>
          <w:bCs/>
          <w:sz w:val="28"/>
          <w:szCs w:val="28"/>
        </w:rPr>
        <w:t xml:space="preserve"> “INTEGRATED WASH AND SHELTER ASSISTANCE PROJECT (INSAP)” UNDER HUMANITARIAN CRISIS RESPONSE PROGRAMME (HCRP), COX’S BAZAR</w:t>
      </w:r>
    </w:p>
    <w:p w14:paraId="42FB82D7" w14:textId="77777777" w:rsidR="0001672F" w:rsidRPr="00101D1A" w:rsidRDefault="0001672F" w:rsidP="005425EC">
      <w:pPr>
        <w:spacing w:before="120" w:after="120" w:line="240" w:lineRule="auto"/>
        <w:jc w:val="center"/>
        <w:rPr>
          <w:rFonts w:cstheme="minorHAnsi"/>
          <w:b/>
          <w:bCs/>
          <w:sz w:val="28"/>
          <w:szCs w:val="28"/>
        </w:rPr>
      </w:pPr>
    </w:p>
    <w:p w14:paraId="1B27FE3F" w14:textId="18926363" w:rsidR="00DB15F7" w:rsidRPr="00101D1A" w:rsidRDefault="0001672F" w:rsidP="005425EC">
      <w:pPr>
        <w:spacing w:before="120" w:after="120" w:line="240" w:lineRule="auto"/>
        <w:jc w:val="center"/>
        <w:rPr>
          <w:rFonts w:cstheme="minorHAnsi"/>
          <w:b/>
          <w:bCs/>
          <w:sz w:val="28"/>
          <w:szCs w:val="28"/>
        </w:rPr>
      </w:pPr>
      <w:r w:rsidRPr="00101D1A">
        <w:rPr>
          <w:rFonts w:cstheme="minorHAnsi"/>
          <w:b/>
          <w:bCs/>
          <w:sz w:val="28"/>
          <w:szCs w:val="28"/>
        </w:rPr>
        <w:t>JANUARY 2025</w:t>
      </w:r>
    </w:p>
    <w:p w14:paraId="685179DF" w14:textId="77777777" w:rsidR="00C61122" w:rsidRPr="00101D1A" w:rsidRDefault="00C61122" w:rsidP="005425EC">
      <w:pPr>
        <w:spacing w:before="120" w:after="120" w:line="240" w:lineRule="auto"/>
        <w:jc w:val="center"/>
        <w:rPr>
          <w:rFonts w:cstheme="minorHAnsi"/>
          <w:b/>
          <w:bCs/>
        </w:rPr>
      </w:pPr>
    </w:p>
    <w:p w14:paraId="7C3344EB" w14:textId="77777777" w:rsidR="00A7085D" w:rsidRPr="00101D1A" w:rsidRDefault="00A7085D" w:rsidP="005425EC">
      <w:pPr>
        <w:spacing w:before="120" w:after="120" w:line="240" w:lineRule="auto"/>
        <w:jc w:val="center"/>
        <w:rPr>
          <w:rFonts w:cstheme="minorHAnsi"/>
          <w:b/>
        </w:rPr>
      </w:pPr>
    </w:p>
    <w:p w14:paraId="2C38D164" w14:textId="05D60E4E" w:rsidR="00B664EF" w:rsidRPr="00101D1A" w:rsidRDefault="00B664EF" w:rsidP="005425EC">
      <w:pPr>
        <w:spacing w:before="120" w:after="120" w:line="240" w:lineRule="auto"/>
        <w:jc w:val="center"/>
        <w:rPr>
          <w:rFonts w:cstheme="minorHAnsi"/>
        </w:rPr>
      </w:pPr>
    </w:p>
    <w:p w14:paraId="1AC5B502" w14:textId="77777777" w:rsidR="00B664EF" w:rsidRPr="00101D1A" w:rsidRDefault="00B664EF" w:rsidP="005425EC">
      <w:pPr>
        <w:spacing w:before="120" w:after="120" w:line="240" w:lineRule="auto"/>
        <w:rPr>
          <w:rFonts w:cstheme="minorHAnsi"/>
        </w:rPr>
      </w:pPr>
    </w:p>
    <w:p w14:paraId="2DBDD2BD" w14:textId="77777777" w:rsidR="00A27950" w:rsidRPr="00101D1A" w:rsidRDefault="00A27950" w:rsidP="005425EC">
      <w:pPr>
        <w:spacing w:before="120" w:after="120" w:line="240" w:lineRule="auto"/>
        <w:rPr>
          <w:rFonts w:cstheme="minorHAnsi"/>
        </w:rPr>
      </w:pPr>
    </w:p>
    <w:p w14:paraId="664A5B4C" w14:textId="77777777" w:rsidR="00FF01A4" w:rsidRPr="00101D1A" w:rsidRDefault="00FF01A4" w:rsidP="005425EC">
      <w:pPr>
        <w:spacing w:before="120" w:after="120" w:line="240" w:lineRule="auto"/>
        <w:rPr>
          <w:rFonts w:cstheme="minorHAnsi"/>
        </w:rPr>
      </w:pPr>
    </w:p>
    <w:p w14:paraId="21F585F6" w14:textId="77777777" w:rsidR="00497BDC" w:rsidRPr="00101D1A" w:rsidRDefault="00497BDC" w:rsidP="005425EC">
      <w:pPr>
        <w:spacing w:before="120" w:after="120" w:line="240" w:lineRule="auto"/>
        <w:rPr>
          <w:rFonts w:cstheme="minorHAnsi"/>
        </w:rPr>
      </w:pPr>
    </w:p>
    <w:p w14:paraId="4BFCEE33" w14:textId="77777777" w:rsidR="00631D32" w:rsidRPr="00101D1A" w:rsidRDefault="00631D32" w:rsidP="005425EC">
      <w:pPr>
        <w:spacing w:before="120" w:after="120" w:line="240" w:lineRule="auto"/>
        <w:rPr>
          <w:rFonts w:cstheme="minorHAnsi"/>
        </w:rPr>
      </w:pPr>
    </w:p>
    <w:p w14:paraId="3543B311" w14:textId="238BF99E" w:rsidR="00101D1A" w:rsidRDefault="00101D1A" w:rsidP="001B6273">
      <w:pPr>
        <w:spacing w:before="120" w:after="120" w:line="240" w:lineRule="auto"/>
        <w:rPr>
          <w:rFonts w:cstheme="minorHAnsi"/>
        </w:rPr>
      </w:pPr>
    </w:p>
    <w:p w14:paraId="661E5000" w14:textId="77777777" w:rsidR="001B6273" w:rsidRDefault="001B6273" w:rsidP="001B6273">
      <w:pPr>
        <w:spacing w:before="120" w:after="120" w:line="240" w:lineRule="auto"/>
        <w:rPr>
          <w:rFonts w:cstheme="minorHAnsi"/>
        </w:rPr>
      </w:pPr>
    </w:p>
    <w:p w14:paraId="17DBF868" w14:textId="77777777" w:rsidR="001B6273" w:rsidRDefault="001B6273" w:rsidP="001B6273">
      <w:pPr>
        <w:spacing w:before="120" w:after="120" w:line="240" w:lineRule="auto"/>
        <w:rPr>
          <w:rFonts w:cstheme="minorHAnsi"/>
        </w:rPr>
      </w:pPr>
    </w:p>
    <w:p w14:paraId="5353F7E1" w14:textId="77777777" w:rsidR="001B6273" w:rsidRDefault="001B6273" w:rsidP="001B6273">
      <w:pPr>
        <w:spacing w:before="120" w:after="120" w:line="240" w:lineRule="auto"/>
        <w:rPr>
          <w:rFonts w:cstheme="minorHAnsi"/>
        </w:rPr>
      </w:pPr>
    </w:p>
    <w:p w14:paraId="16716BBC" w14:textId="77777777" w:rsidR="001B6273" w:rsidRDefault="001B6273" w:rsidP="001B6273">
      <w:pPr>
        <w:spacing w:before="120" w:after="120" w:line="240" w:lineRule="auto"/>
        <w:rPr>
          <w:rFonts w:cstheme="minorHAnsi"/>
        </w:rPr>
      </w:pPr>
    </w:p>
    <w:p w14:paraId="3D2BE0F1" w14:textId="77777777" w:rsidR="001B6273" w:rsidRDefault="001B6273" w:rsidP="001B6273">
      <w:pPr>
        <w:spacing w:before="120" w:after="120" w:line="240" w:lineRule="auto"/>
        <w:rPr>
          <w:rFonts w:cstheme="minorHAnsi"/>
        </w:rPr>
      </w:pPr>
    </w:p>
    <w:p w14:paraId="4D879BCF" w14:textId="77777777" w:rsidR="001B6273" w:rsidRDefault="001B6273" w:rsidP="001B6273">
      <w:pPr>
        <w:spacing w:before="120" w:after="120" w:line="240" w:lineRule="auto"/>
        <w:rPr>
          <w:rFonts w:cstheme="minorHAnsi"/>
        </w:rPr>
      </w:pPr>
    </w:p>
    <w:p w14:paraId="1F2E053D" w14:textId="77777777" w:rsidR="001B6273" w:rsidRDefault="001B6273" w:rsidP="001B6273">
      <w:pPr>
        <w:spacing w:before="120" w:after="120" w:line="240" w:lineRule="auto"/>
        <w:rPr>
          <w:rFonts w:cstheme="minorHAnsi"/>
        </w:rPr>
      </w:pPr>
    </w:p>
    <w:p w14:paraId="615DF50A" w14:textId="77777777" w:rsidR="001B6273" w:rsidRPr="00101D1A" w:rsidRDefault="001B6273" w:rsidP="001B6273">
      <w:pPr>
        <w:spacing w:before="120" w:after="120" w:line="240" w:lineRule="auto"/>
        <w:rPr>
          <w:rFonts w:cstheme="minorHAnsi"/>
        </w:rPr>
      </w:pPr>
    </w:p>
    <w:p w14:paraId="0A2A53E6" w14:textId="5549E470" w:rsidR="002944E5" w:rsidRPr="00101D1A" w:rsidRDefault="00A27950" w:rsidP="00A40F53">
      <w:pPr>
        <w:pStyle w:val="ListParagraph"/>
        <w:numPr>
          <w:ilvl w:val="0"/>
          <w:numId w:val="7"/>
        </w:numPr>
        <w:spacing w:before="120" w:after="120" w:line="240" w:lineRule="auto"/>
        <w:contextualSpacing w:val="0"/>
        <w:rPr>
          <w:rFonts w:cstheme="minorHAnsi"/>
          <w:b/>
          <w:bCs/>
        </w:rPr>
      </w:pPr>
      <w:r w:rsidRPr="00101D1A">
        <w:rPr>
          <w:rFonts w:cstheme="minorHAnsi"/>
          <w:b/>
          <w:bCs/>
        </w:rPr>
        <w:lastRenderedPageBreak/>
        <w:t>PROJECT BACKGROUND</w:t>
      </w:r>
    </w:p>
    <w:p w14:paraId="0E09E3A2" w14:textId="5105103A" w:rsidR="009B2EC4" w:rsidRPr="00101D1A" w:rsidRDefault="009B2EC4" w:rsidP="009B2EC4">
      <w:pPr>
        <w:spacing w:before="120" w:after="120" w:line="240" w:lineRule="auto"/>
        <w:ind w:left="288"/>
        <w:jc w:val="both"/>
        <w:rPr>
          <w:rFonts w:eastAsia="Times New Roman" w:cstheme="minorHAnsi"/>
          <w:lang w:val="en-GB" w:eastAsia="en-GB" w:bidi="en-US"/>
        </w:rPr>
      </w:pPr>
      <w:r w:rsidRPr="00101D1A">
        <w:rPr>
          <w:rFonts w:eastAsia="Times New Roman" w:cstheme="minorHAnsi"/>
          <w:lang w:val="en-GB" w:eastAsia="en-GB" w:bidi="en-US"/>
        </w:rPr>
        <w:t xml:space="preserve">The Integrated WASH and Shelter Assistance Project (InSAP) is designed to address the shelter and WASH vulnerabilities in the FDMN camps and surrounding host communities in Cox’s Bazar district. The Ultimate goal of this project is to reduce the suffering and increase and maintain human dignity for the FDMNs and host community. The proposed project will improve - a) Use of safe and gender-sensitive WASH services among FDMN and HC. </w:t>
      </w:r>
      <w:r w:rsidR="00364500">
        <w:rPr>
          <w:rFonts w:eastAsia="Times New Roman" w:cstheme="minorHAnsi"/>
          <w:lang w:val="en-GB" w:eastAsia="en-GB" w:bidi="en-US"/>
        </w:rPr>
        <w:t>The project</w:t>
      </w:r>
      <w:r w:rsidRPr="00101D1A">
        <w:rPr>
          <w:rFonts w:eastAsia="Times New Roman" w:cstheme="minorHAnsi"/>
          <w:lang w:val="en-GB" w:eastAsia="en-GB" w:bidi="en-US"/>
        </w:rPr>
        <w:t xml:space="preserve"> target is to increase equitable access to clean drinking water for FDMNs and HCs. Access to water is in the top 3 priority needs for FDMNs and the targeted host communities. This action will ensure 24/7 access to water points, reduce travel and queue time, and improve protection, and dignity, especially for women and girls. b) Improve access to dignified and gender-sensitive sanitation facilities, conforming to the cultural norms of FDMNs and HCs. </w:t>
      </w:r>
    </w:p>
    <w:p w14:paraId="67780E8B" w14:textId="77777777" w:rsidR="009B2EC4" w:rsidRPr="00101D1A" w:rsidRDefault="009B2EC4" w:rsidP="009B2EC4">
      <w:pPr>
        <w:spacing w:before="120" w:after="120" w:line="240" w:lineRule="auto"/>
        <w:ind w:left="288"/>
        <w:jc w:val="both"/>
        <w:rPr>
          <w:rFonts w:eastAsia="Times New Roman" w:cstheme="minorHAnsi"/>
          <w:lang w:val="en-GB" w:eastAsia="en-GB" w:bidi="en-US"/>
        </w:rPr>
      </w:pPr>
      <w:r w:rsidRPr="00101D1A">
        <w:rPr>
          <w:rFonts w:eastAsia="Times New Roman" w:cstheme="minorHAnsi"/>
          <w:lang w:val="en-GB" w:eastAsia="en-GB" w:bidi="en-US"/>
        </w:rPr>
        <w:t>The project includes a set of specific interventions that focus on strengthening various elements of the shelter and WASH support at the community level, thus empowering local communities to strengthen the FDMN community. The project provides a comprehensive framework for Shelter and WASH activities at the community level and will help to establish an evidence base for advocacy efforts at various levels. It uses a systems-strengthening approach that emphasizes emergency response, coordination between sectors, and integrated responses that can benefit all targeted people.</w:t>
      </w:r>
    </w:p>
    <w:p w14:paraId="241D6E84" w14:textId="77777777" w:rsidR="00AB6199" w:rsidRPr="00101D1A" w:rsidRDefault="00AB6199" w:rsidP="006C1309">
      <w:pPr>
        <w:spacing w:before="120" w:after="120" w:line="240" w:lineRule="auto"/>
        <w:rPr>
          <w:rFonts w:cstheme="minorHAnsi"/>
          <w:b/>
          <w:bCs/>
          <w:lang w:val="en-GB" w:eastAsia="en-GB" w:bidi="en-US"/>
        </w:rPr>
      </w:pPr>
    </w:p>
    <w:p w14:paraId="08B42120" w14:textId="529E75E3" w:rsidR="002D485B" w:rsidRPr="00101D1A" w:rsidRDefault="00164DD4" w:rsidP="005425EC">
      <w:pPr>
        <w:spacing w:before="120" w:after="120" w:line="240" w:lineRule="auto"/>
        <w:ind w:left="288"/>
        <w:rPr>
          <w:rFonts w:cstheme="minorHAnsi"/>
          <w:lang w:val="en-GB" w:eastAsia="en-GB" w:bidi="en-US"/>
        </w:rPr>
      </w:pPr>
      <w:r w:rsidRPr="00101D1A">
        <w:rPr>
          <w:rFonts w:cstheme="minorHAnsi"/>
          <w:b/>
          <w:bCs/>
          <w:lang w:val="en-GB" w:eastAsia="en-GB" w:bidi="en-US"/>
        </w:rPr>
        <w:t>Project Objectives:</w:t>
      </w:r>
      <w:r w:rsidRPr="00101D1A">
        <w:rPr>
          <w:rFonts w:cstheme="minorHAnsi"/>
          <w:lang w:val="en-GB" w:eastAsia="en-GB" w:bidi="en-US"/>
        </w:rPr>
        <w:t xml:space="preserve"> </w:t>
      </w:r>
    </w:p>
    <w:p w14:paraId="50A7A8B5" w14:textId="3EACCD2B" w:rsidR="000579CA" w:rsidRPr="00101D1A" w:rsidRDefault="000579CA" w:rsidP="000579CA">
      <w:pPr>
        <w:spacing w:before="120" w:after="120" w:line="240" w:lineRule="auto"/>
        <w:ind w:left="288"/>
        <w:jc w:val="both"/>
        <w:rPr>
          <w:rFonts w:cstheme="minorHAnsi"/>
          <w:lang w:val="en-GB" w:eastAsia="en-GB" w:bidi="en-US"/>
        </w:rPr>
      </w:pPr>
      <w:r w:rsidRPr="00101D1A">
        <w:rPr>
          <w:rFonts w:cstheme="minorHAnsi"/>
          <w:lang w:eastAsia="en-GB" w:bidi="en-US"/>
        </w:rPr>
        <w:t>The key objective of the Integrated WASH and Shelter Assistance Project (InSAP) is to support 50,560 individuals from the FDMN and host communities in Cox’s Bazar by addressing critical shelter and WASH vulnerabilities. This initiative aims to reduce suffering and uphold human dignity by enhancing access to safe water, improved sanitation, and resilient shelter solutions. The project contributes directly to the achievement of SDG 6 (Clean Water and Sanitation) and SDG 11 (Sustainable Cities and Communities).</w:t>
      </w:r>
      <w:r w:rsidRPr="00101D1A">
        <w:rPr>
          <w:rFonts w:cstheme="minorHAnsi"/>
          <w:lang w:val="en-GB" w:eastAsia="en-GB" w:bidi="en-US"/>
        </w:rPr>
        <w:t xml:space="preserve"> The following expected result are given </w:t>
      </w:r>
      <w:r w:rsidR="008B1BBB" w:rsidRPr="00101D1A">
        <w:rPr>
          <w:rFonts w:cstheme="minorHAnsi"/>
          <w:lang w:val="en-GB" w:eastAsia="en-GB" w:bidi="en-US"/>
        </w:rPr>
        <w:t>below.</w:t>
      </w:r>
      <w:r w:rsidRPr="00101D1A">
        <w:rPr>
          <w:rFonts w:cstheme="minorHAnsi"/>
          <w:lang w:val="en-GB" w:eastAsia="en-GB" w:bidi="en-US"/>
        </w:rPr>
        <w:t xml:space="preserve"> </w:t>
      </w:r>
    </w:p>
    <w:p w14:paraId="181F1D1E" w14:textId="31DD598E" w:rsidR="00BA3014" w:rsidRPr="00101D1A" w:rsidRDefault="000A37A2" w:rsidP="005425EC">
      <w:pPr>
        <w:spacing w:before="120" w:after="120" w:line="240" w:lineRule="auto"/>
        <w:ind w:left="288"/>
        <w:jc w:val="both"/>
        <w:rPr>
          <w:rFonts w:cstheme="minorHAnsi"/>
        </w:rPr>
      </w:pPr>
      <w:r w:rsidRPr="00101D1A">
        <w:rPr>
          <w:rFonts w:cstheme="minorHAnsi"/>
          <w:b/>
          <w:bCs/>
        </w:rPr>
        <w:t>Impact:</w:t>
      </w:r>
      <w:r w:rsidR="00BA3014" w:rsidRPr="00101D1A">
        <w:rPr>
          <w:rFonts w:cstheme="minorHAnsi"/>
          <w:b/>
          <w:bCs/>
        </w:rPr>
        <w:t xml:space="preserve"> </w:t>
      </w:r>
      <w:r w:rsidR="00E82C28" w:rsidRPr="00101D1A">
        <w:rPr>
          <w:rFonts w:cstheme="minorHAnsi"/>
          <w:lang w:eastAsia="en-GB" w:bidi="en-US"/>
        </w:rPr>
        <w:t>Improved use of safe, gender-sensitive WASH services among FDMN and host community women, men, girls, and boys in Cox's Bazar</w:t>
      </w:r>
    </w:p>
    <w:p w14:paraId="04F12E25" w14:textId="0144FCC6" w:rsidR="00BA3014" w:rsidRPr="00101D1A" w:rsidRDefault="007251A4" w:rsidP="005425EC">
      <w:pPr>
        <w:spacing w:before="120" w:after="120" w:line="240" w:lineRule="auto"/>
        <w:ind w:left="288"/>
        <w:jc w:val="both"/>
        <w:rPr>
          <w:rFonts w:cstheme="minorHAnsi"/>
          <w:b/>
          <w:bCs/>
        </w:rPr>
      </w:pPr>
      <w:r w:rsidRPr="00101D1A">
        <w:rPr>
          <w:rFonts w:cstheme="minorHAnsi"/>
          <w:b/>
          <w:bCs/>
        </w:rPr>
        <w:t>Impact Indicators:</w:t>
      </w:r>
    </w:p>
    <w:p w14:paraId="67451692" w14:textId="77777777" w:rsidR="004618F4" w:rsidRPr="00101D1A" w:rsidRDefault="004618F4" w:rsidP="008B1BBB">
      <w:pPr>
        <w:numPr>
          <w:ilvl w:val="0"/>
          <w:numId w:val="42"/>
        </w:numPr>
        <w:pBdr>
          <w:top w:val="nil"/>
          <w:left w:val="nil"/>
          <w:bottom w:val="nil"/>
          <w:right w:val="nil"/>
          <w:between w:val="nil"/>
        </w:pBdr>
        <w:spacing w:after="0" w:line="240" w:lineRule="auto"/>
        <w:jc w:val="both"/>
        <w:rPr>
          <w:rFonts w:cstheme="minorHAnsi"/>
        </w:rPr>
      </w:pPr>
      <w:r w:rsidRPr="00101D1A">
        <w:rPr>
          <w:rFonts w:cstheme="minorHAnsi"/>
        </w:rPr>
        <w:t>% Of targeted people regardless of gender, age and diversity reported reduction of suffering through improvement of WASH and shelter facilities.</w:t>
      </w:r>
    </w:p>
    <w:p w14:paraId="4A6BFB24" w14:textId="77777777" w:rsidR="00511B0F" w:rsidRPr="00101D1A" w:rsidRDefault="004618F4" w:rsidP="008B1BBB">
      <w:pPr>
        <w:numPr>
          <w:ilvl w:val="0"/>
          <w:numId w:val="42"/>
        </w:numPr>
        <w:pBdr>
          <w:top w:val="nil"/>
          <w:left w:val="nil"/>
          <w:bottom w:val="nil"/>
          <w:right w:val="nil"/>
          <w:between w:val="nil"/>
        </w:pBdr>
        <w:spacing w:after="0" w:line="240" w:lineRule="auto"/>
        <w:jc w:val="both"/>
        <w:rPr>
          <w:rFonts w:cstheme="minorHAnsi"/>
        </w:rPr>
      </w:pPr>
      <w:r w:rsidRPr="00101D1A">
        <w:rPr>
          <w:rFonts w:cstheme="minorHAnsi"/>
        </w:rPr>
        <w:t>% Of targeted people regardless of gender, age and diversity reported increased and maintained human dignity through improved WASH and shelter facilities.</w:t>
      </w:r>
    </w:p>
    <w:p w14:paraId="375F8A30" w14:textId="67E17886" w:rsidR="004618F4" w:rsidRPr="00101D1A" w:rsidRDefault="004618F4" w:rsidP="002A2483">
      <w:pPr>
        <w:numPr>
          <w:ilvl w:val="0"/>
          <w:numId w:val="42"/>
        </w:numPr>
        <w:pBdr>
          <w:top w:val="nil"/>
          <w:left w:val="nil"/>
          <w:bottom w:val="nil"/>
          <w:right w:val="nil"/>
          <w:between w:val="nil"/>
        </w:pBdr>
        <w:spacing w:after="0" w:line="240" w:lineRule="auto"/>
        <w:jc w:val="both"/>
        <w:rPr>
          <w:rFonts w:cstheme="minorHAnsi"/>
        </w:rPr>
      </w:pPr>
      <w:r w:rsidRPr="00101D1A">
        <w:rPr>
          <w:rFonts w:cstheme="minorHAnsi"/>
        </w:rPr>
        <w:t>% Of targeted people regardless of gender, age and diversity reported reduction of prevalence of water borne diseases</w:t>
      </w:r>
    </w:p>
    <w:p w14:paraId="6C17F3CA" w14:textId="77777777" w:rsidR="002A2483" w:rsidRPr="00101D1A" w:rsidRDefault="002A2483" w:rsidP="002A2483">
      <w:pPr>
        <w:pBdr>
          <w:top w:val="nil"/>
          <w:left w:val="nil"/>
          <w:bottom w:val="nil"/>
          <w:right w:val="nil"/>
          <w:between w:val="nil"/>
        </w:pBdr>
        <w:spacing w:after="0" w:line="240" w:lineRule="auto"/>
        <w:jc w:val="both"/>
        <w:rPr>
          <w:rFonts w:cstheme="minorHAnsi"/>
        </w:rPr>
      </w:pPr>
    </w:p>
    <w:p w14:paraId="42F90937" w14:textId="4FAC7DC2" w:rsidR="008D01D4" w:rsidRPr="00101D1A" w:rsidRDefault="008D01D4" w:rsidP="005425EC">
      <w:pPr>
        <w:spacing w:before="120" w:after="120" w:line="240" w:lineRule="auto"/>
        <w:ind w:left="288"/>
        <w:jc w:val="both"/>
        <w:rPr>
          <w:rFonts w:eastAsia="SimSun" w:cstheme="minorHAnsi"/>
          <w:iCs/>
        </w:rPr>
      </w:pPr>
      <w:r w:rsidRPr="00101D1A">
        <w:rPr>
          <w:rFonts w:eastAsia="SimSun" w:cstheme="minorHAnsi"/>
          <w:b/>
          <w:bCs/>
          <w:iCs/>
        </w:rPr>
        <w:t xml:space="preserve">Outcome 1: </w:t>
      </w:r>
      <w:r w:rsidR="0058055D" w:rsidRPr="00101D1A">
        <w:rPr>
          <w:rFonts w:cstheme="minorHAnsi"/>
        </w:rPr>
        <w:t>Improved use of safe, gender-sensitive WASH services among FDMN and host community women, men, girls, and boys in Cox's Bazar</w:t>
      </w:r>
    </w:p>
    <w:p w14:paraId="6B8BA238" w14:textId="538A58D7" w:rsidR="007D1810" w:rsidRPr="00101D1A" w:rsidRDefault="007D1810" w:rsidP="005425EC">
      <w:pPr>
        <w:spacing w:before="120" w:after="120" w:line="240" w:lineRule="auto"/>
        <w:ind w:left="288"/>
        <w:jc w:val="both"/>
        <w:rPr>
          <w:rFonts w:eastAsia="SimSun" w:cstheme="minorHAnsi"/>
          <w:iCs/>
        </w:rPr>
      </w:pPr>
      <w:r w:rsidRPr="00101D1A">
        <w:rPr>
          <w:rFonts w:eastAsia="SimSun" w:cstheme="minorHAnsi"/>
          <w:b/>
          <w:bCs/>
          <w:iCs/>
        </w:rPr>
        <w:t>Outcome 1 Indicators:</w:t>
      </w:r>
      <w:r w:rsidRPr="00101D1A">
        <w:rPr>
          <w:rFonts w:eastAsia="SimSun" w:cstheme="minorHAnsi"/>
          <w:iCs/>
        </w:rPr>
        <w:t xml:space="preserve"> </w:t>
      </w:r>
    </w:p>
    <w:p w14:paraId="60DED86C" w14:textId="253CE149" w:rsidR="006873CE" w:rsidRPr="00101D1A" w:rsidRDefault="006873CE" w:rsidP="00956BE7">
      <w:pPr>
        <w:numPr>
          <w:ilvl w:val="0"/>
          <w:numId w:val="29"/>
        </w:numPr>
        <w:pBdr>
          <w:top w:val="nil"/>
          <w:left w:val="nil"/>
          <w:bottom w:val="nil"/>
          <w:right w:val="nil"/>
          <w:between w:val="nil"/>
        </w:pBdr>
        <w:spacing w:after="0" w:line="240" w:lineRule="auto"/>
        <w:jc w:val="both"/>
        <w:rPr>
          <w:rFonts w:cstheme="minorHAnsi"/>
        </w:rPr>
      </w:pPr>
      <w:r w:rsidRPr="00101D1A">
        <w:rPr>
          <w:rFonts w:cstheme="minorHAnsi"/>
        </w:rPr>
        <w:t>% of targeted people regardless of gender, age and diversity reported improved use of WASH services.</w:t>
      </w:r>
    </w:p>
    <w:p w14:paraId="1062F0EC" w14:textId="56C7E124" w:rsidR="006873CE" w:rsidRPr="00101D1A" w:rsidRDefault="006873CE" w:rsidP="00956BE7">
      <w:pPr>
        <w:numPr>
          <w:ilvl w:val="0"/>
          <w:numId w:val="29"/>
        </w:numPr>
        <w:pBdr>
          <w:top w:val="nil"/>
          <w:left w:val="nil"/>
          <w:bottom w:val="nil"/>
          <w:right w:val="nil"/>
          <w:between w:val="nil"/>
        </w:pBdr>
        <w:spacing w:after="0" w:line="240" w:lineRule="auto"/>
        <w:jc w:val="both"/>
        <w:rPr>
          <w:rFonts w:cstheme="minorHAnsi"/>
        </w:rPr>
      </w:pPr>
      <w:r w:rsidRPr="00101D1A">
        <w:rPr>
          <w:rFonts w:cstheme="minorHAnsi"/>
        </w:rPr>
        <w:t xml:space="preserve">% of targeted people regardless of gender, age and diversity reported WASH services are safe and gender sensitive.           </w:t>
      </w:r>
      <w:r w:rsidR="00A7188A" w:rsidRPr="00101D1A">
        <w:rPr>
          <w:rFonts w:cstheme="minorHAnsi"/>
        </w:rPr>
        <w:t xml:space="preserve">  </w:t>
      </w:r>
      <w:r w:rsidRPr="00101D1A">
        <w:rPr>
          <w:rFonts w:cstheme="minorHAnsi"/>
        </w:rPr>
        <w:t xml:space="preserve">                                        </w:t>
      </w:r>
    </w:p>
    <w:p w14:paraId="180659BF" w14:textId="77777777" w:rsidR="006873CE" w:rsidRPr="00101D1A" w:rsidRDefault="006873CE" w:rsidP="006873CE">
      <w:pPr>
        <w:spacing w:before="120" w:after="120" w:line="240" w:lineRule="auto"/>
        <w:ind w:left="288"/>
        <w:jc w:val="both"/>
        <w:rPr>
          <w:rFonts w:cstheme="minorHAnsi"/>
        </w:rPr>
      </w:pPr>
    </w:p>
    <w:p w14:paraId="66E36296" w14:textId="663FCE45" w:rsidR="008D01D4" w:rsidRPr="00101D1A" w:rsidRDefault="008D01D4" w:rsidP="006873CE">
      <w:pPr>
        <w:spacing w:before="120" w:after="120" w:line="240" w:lineRule="auto"/>
        <w:ind w:left="288"/>
        <w:jc w:val="both"/>
        <w:rPr>
          <w:rFonts w:eastAsia="SimSun" w:cstheme="minorHAnsi"/>
          <w:iCs/>
        </w:rPr>
      </w:pPr>
      <w:r w:rsidRPr="00101D1A">
        <w:rPr>
          <w:rFonts w:eastAsia="SimSun" w:cstheme="minorHAnsi"/>
          <w:b/>
          <w:bCs/>
          <w:iCs/>
        </w:rPr>
        <w:t>Outcome 2:</w:t>
      </w:r>
      <w:r w:rsidRPr="00101D1A">
        <w:rPr>
          <w:rFonts w:eastAsia="SimSun" w:cstheme="minorHAnsi"/>
          <w:iCs/>
        </w:rPr>
        <w:t xml:space="preserve"> </w:t>
      </w:r>
      <w:r w:rsidR="00956BE7" w:rsidRPr="00101D1A">
        <w:rPr>
          <w:rFonts w:cstheme="minorHAnsi"/>
        </w:rPr>
        <w:t>Increased use of safe shelter and NFIs for Rohingya camps and surrounding host communities in Cox's Bazar district</w:t>
      </w:r>
    </w:p>
    <w:p w14:paraId="574CF393" w14:textId="797B62C4" w:rsidR="004C712F" w:rsidRPr="00101D1A" w:rsidRDefault="004C712F" w:rsidP="005425EC">
      <w:pPr>
        <w:spacing w:before="120" w:after="120" w:line="240" w:lineRule="auto"/>
        <w:ind w:left="288"/>
        <w:jc w:val="both"/>
        <w:rPr>
          <w:rFonts w:eastAsia="SimSun" w:cstheme="minorHAnsi"/>
          <w:iCs/>
        </w:rPr>
      </w:pPr>
      <w:r w:rsidRPr="00101D1A">
        <w:rPr>
          <w:rFonts w:eastAsia="SimSun" w:cstheme="minorHAnsi"/>
          <w:b/>
          <w:bCs/>
          <w:iCs/>
        </w:rPr>
        <w:t>Outcome 2 Indicators:</w:t>
      </w:r>
      <w:r w:rsidRPr="00101D1A">
        <w:rPr>
          <w:rFonts w:eastAsia="SimSun" w:cstheme="minorHAnsi"/>
          <w:iCs/>
        </w:rPr>
        <w:t xml:space="preserve"> </w:t>
      </w:r>
      <w:r w:rsidR="00CB0059" w:rsidRPr="00101D1A">
        <w:rPr>
          <w:rFonts w:eastAsia="SimSun" w:cstheme="minorHAnsi"/>
          <w:iCs/>
        </w:rPr>
        <w:t xml:space="preserve"> </w:t>
      </w:r>
    </w:p>
    <w:p w14:paraId="64684D8D" w14:textId="77777777" w:rsidR="00EB5047" w:rsidRPr="00101D1A" w:rsidRDefault="00EB5047" w:rsidP="009B1EE6">
      <w:pPr>
        <w:numPr>
          <w:ilvl w:val="0"/>
          <w:numId w:val="33"/>
        </w:numPr>
        <w:pBdr>
          <w:top w:val="nil"/>
          <w:left w:val="nil"/>
          <w:bottom w:val="nil"/>
          <w:right w:val="nil"/>
          <w:between w:val="nil"/>
        </w:pBdr>
        <w:spacing w:after="0" w:line="240" w:lineRule="auto"/>
        <w:jc w:val="both"/>
        <w:rPr>
          <w:rFonts w:cstheme="minorHAnsi"/>
        </w:rPr>
      </w:pPr>
      <w:r w:rsidRPr="00101D1A">
        <w:rPr>
          <w:rFonts w:cstheme="minorHAnsi"/>
        </w:rPr>
        <w:lastRenderedPageBreak/>
        <w:t>% Of targeted FDMN and host community people regardless of gender, age and diversity have increased use of safe shelter.</w:t>
      </w:r>
    </w:p>
    <w:p w14:paraId="107412DC" w14:textId="77777777" w:rsidR="00EB5047" w:rsidRPr="00101D1A" w:rsidRDefault="00EB5047" w:rsidP="009B1EE6">
      <w:pPr>
        <w:numPr>
          <w:ilvl w:val="0"/>
          <w:numId w:val="33"/>
        </w:numPr>
        <w:pBdr>
          <w:top w:val="nil"/>
          <w:left w:val="nil"/>
          <w:bottom w:val="nil"/>
          <w:right w:val="nil"/>
          <w:between w:val="nil"/>
        </w:pBdr>
        <w:spacing w:after="0" w:line="240" w:lineRule="auto"/>
        <w:jc w:val="both"/>
        <w:rPr>
          <w:rFonts w:cstheme="minorHAnsi"/>
        </w:rPr>
      </w:pPr>
      <w:r w:rsidRPr="00101D1A">
        <w:rPr>
          <w:rFonts w:cstheme="minorHAnsi"/>
        </w:rPr>
        <w:t>% Of targeted FDMN and host community regardless of gender, age and diversity have increased use of essential, gender-sensitive, and culturally appropriate NFIs.</w:t>
      </w:r>
    </w:p>
    <w:p w14:paraId="42E60288" w14:textId="50044655" w:rsidR="00956BE7" w:rsidRPr="00101D1A" w:rsidRDefault="00EB5047" w:rsidP="009B1EE6">
      <w:pPr>
        <w:pStyle w:val="ListParagraph"/>
        <w:numPr>
          <w:ilvl w:val="0"/>
          <w:numId w:val="33"/>
        </w:numPr>
        <w:spacing w:before="120" w:after="120" w:line="240" w:lineRule="auto"/>
        <w:jc w:val="both"/>
        <w:rPr>
          <w:rFonts w:eastAsia="SimSun" w:cstheme="minorHAnsi"/>
          <w:b/>
          <w:bCs/>
          <w:iCs/>
        </w:rPr>
      </w:pPr>
      <w:r w:rsidRPr="00101D1A">
        <w:rPr>
          <w:rFonts w:cstheme="minorHAnsi"/>
        </w:rPr>
        <w:t>% Of targeted people are satisfied/happy with their shelter and NFIs support.</w:t>
      </w:r>
    </w:p>
    <w:p w14:paraId="20D6B3BC" w14:textId="77777777" w:rsidR="008C1F70" w:rsidRPr="00101D1A" w:rsidRDefault="008C1F70" w:rsidP="005425EC">
      <w:pPr>
        <w:pStyle w:val="Default"/>
        <w:spacing w:before="120" w:after="120"/>
        <w:ind w:right="414"/>
        <w:jc w:val="both"/>
        <w:rPr>
          <w:rFonts w:asciiTheme="minorHAnsi" w:hAnsiTheme="minorHAnsi" w:cstheme="minorHAnsi"/>
          <w:b/>
          <w:bCs/>
          <w:color w:val="auto"/>
          <w:sz w:val="22"/>
          <w:szCs w:val="22"/>
          <w:shd w:val="clear" w:color="auto" w:fill="E6E6E6"/>
        </w:rPr>
      </w:pPr>
    </w:p>
    <w:p w14:paraId="61405673" w14:textId="402A118E" w:rsidR="00A41674" w:rsidRPr="00101D1A" w:rsidRDefault="00A41674" w:rsidP="005425EC">
      <w:pPr>
        <w:pStyle w:val="Default"/>
        <w:spacing w:before="120" w:after="120"/>
        <w:ind w:left="288" w:right="418"/>
        <w:jc w:val="both"/>
        <w:rPr>
          <w:rFonts w:asciiTheme="minorHAnsi" w:hAnsiTheme="minorHAnsi" w:cstheme="minorHAnsi"/>
          <w:b/>
          <w:bCs/>
          <w:color w:val="auto"/>
          <w:sz w:val="22"/>
          <w:szCs w:val="22"/>
          <w:lang w:val="en-GB" w:eastAsia="en-GB" w:bidi="ar-SA"/>
        </w:rPr>
      </w:pPr>
      <w:r w:rsidRPr="00101D1A">
        <w:rPr>
          <w:rFonts w:asciiTheme="minorHAnsi" w:hAnsiTheme="minorHAnsi" w:cstheme="minorHAnsi"/>
          <w:b/>
          <w:bCs/>
          <w:color w:val="auto"/>
          <w:sz w:val="22"/>
          <w:szCs w:val="22"/>
          <w:lang w:val="en-GB" w:eastAsia="en-GB" w:bidi="ar-SA"/>
        </w:rPr>
        <w:t>Project’s interventions</w:t>
      </w:r>
      <w:r w:rsidR="00C9186B" w:rsidRPr="00101D1A">
        <w:rPr>
          <w:rFonts w:asciiTheme="minorHAnsi" w:hAnsiTheme="minorHAnsi" w:cstheme="minorHAnsi"/>
          <w:b/>
          <w:bCs/>
          <w:color w:val="auto"/>
          <w:sz w:val="22"/>
          <w:szCs w:val="22"/>
          <w:lang w:val="en-GB" w:eastAsia="en-GB" w:bidi="ar-SA"/>
        </w:rPr>
        <w:t>/outputs</w:t>
      </w:r>
      <w:r w:rsidRPr="00101D1A">
        <w:rPr>
          <w:rFonts w:asciiTheme="minorHAnsi" w:hAnsiTheme="minorHAnsi" w:cstheme="minorHAnsi"/>
          <w:b/>
          <w:bCs/>
          <w:color w:val="auto"/>
          <w:sz w:val="22"/>
          <w:szCs w:val="22"/>
          <w:lang w:val="en-GB" w:eastAsia="en-GB" w:bidi="ar-SA"/>
        </w:rPr>
        <w:t xml:space="preserve">: </w:t>
      </w:r>
    </w:p>
    <w:p w14:paraId="0EF3A79B" w14:textId="65D43945" w:rsidR="00C9186B" w:rsidRPr="00101D1A" w:rsidRDefault="00C9186B" w:rsidP="005425EC">
      <w:pPr>
        <w:spacing w:before="120" w:after="120" w:line="240" w:lineRule="auto"/>
        <w:ind w:left="288"/>
        <w:jc w:val="both"/>
        <w:rPr>
          <w:rFonts w:cstheme="minorHAnsi"/>
        </w:rPr>
      </w:pPr>
      <w:r w:rsidRPr="00101D1A">
        <w:rPr>
          <w:rFonts w:cstheme="minorHAnsi"/>
        </w:rPr>
        <w:t>Overall, the project is intended to achieve the following outputs:</w:t>
      </w:r>
    </w:p>
    <w:p w14:paraId="0AD4B218" w14:textId="77777777" w:rsidR="00655CD1" w:rsidRPr="00101D1A" w:rsidRDefault="00655CD1" w:rsidP="00655CD1">
      <w:pPr>
        <w:pStyle w:val="ListParagraph"/>
        <w:numPr>
          <w:ilvl w:val="0"/>
          <w:numId w:val="34"/>
        </w:numPr>
        <w:rPr>
          <w:rFonts w:cstheme="minorHAnsi"/>
        </w:rPr>
      </w:pPr>
      <w:r w:rsidRPr="00101D1A">
        <w:rPr>
          <w:rFonts w:cstheme="minorHAnsi"/>
        </w:rPr>
        <w:t>Increased equitable access to clean drinking water for FDMN and host community women, men, girls, and boys in Cox's Bazar</w:t>
      </w:r>
    </w:p>
    <w:p w14:paraId="1CC0E8B6" w14:textId="77777777" w:rsidR="00655CD1" w:rsidRPr="00101D1A" w:rsidRDefault="00655CD1" w:rsidP="00655CD1">
      <w:pPr>
        <w:pStyle w:val="ListParagraph"/>
        <w:numPr>
          <w:ilvl w:val="0"/>
          <w:numId w:val="34"/>
        </w:numPr>
        <w:rPr>
          <w:rFonts w:cstheme="minorHAnsi"/>
        </w:rPr>
      </w:pPr>
      <w:r w:rsidRPr="00101D1A">
        <w:rPr>
          <w:rFonts w:cstheme="minorHAnsi"/>
        </w:rPr>
        <w:t>Improved access to dignified and gender-sensitive sanitation facilities conforming to cultural norms of Rohingya and host community women, men, girls, and boys in Cox's Bazar</w:t>
      </w:r>
    </w:p>
    <w:p w14:paraId="2FAC451E" w14:textId="77777777" w:rsidR="00655CD1" w:rsidRPr="00101D1A" w:rsidRDefault="00655CD1" w:rsidP="00655CD1">
      <w:pPr>
        <w:pStyle w:val="ListParagraph"/>
        <w:numPr>
          <w:ilvl w:val="0"/>
          <w:numId w:val="34"/>
        </w:numPr>
        <w:rPr>
          <w:rFonts w:cstheme="minorHAnsi"/>
        </w:rPr>
      </w:pPr>
      <w:r w:rsidRPr="00101D1A">
        <w:rPr>
          <w:rFonts w:cstheme="minorHAnsi"/>
        </w:rPr>
        <w:t>Improved ability to practice safe, culturally appropriate hygiene among Rohingya and host community women, men, girls, and boys in Cox's Bazar</w:t>
      </w:r>
    </w:p>
    <w:p w14:paraId="7EE44FCF" w14:textId="77777777" w:rsidR="00655CD1" w:rsidRPr="00101D1A" w:rsidRDefault="00655CD1" w:rsidP="00655CD1">
      <w:pPr>
        <w:pStyle w:val="ListParagraph"/>
        <w:numPr>
          <w:ilvl w:val="0"/>
          <w:numId w:val="34"/>
        </w:numPr>
        <w:rPr>
          <w:rFonts w:cstheme="minorHAnsi"/>
        </w:rPr>
      </w:pPr>
      <w:r w:rsidRPr="00101D1A">
        <w:rPr>
          <w:rFonts w:cstheme="minorHAnsi"/>
        </w:rPr>
        <w:t>Increased access to essential, gender-sensitive and culturally appropriate NFIs and solar lighting among FDMNs and adjacent host communities in Cox's Bazar district</w:t>
      </w:r>
    </w:p>
    <w:p w14:paraId="17D6B615" w14:textId="77777777" w:rsidR="00655CD1" w:rsidRPr="00101D1A" w:rsidRDefault="00655CD1" w:rsidP="00655CD1">
      <w:pPr>
        <w:pStyle w:val="ListParagraph"/>
        <w:numPr>
          <w:ilvl w:val="0"/>
          <w:numId w:val="34"/>
        </w:numPr>
        <w:rPr>
          <w:rFonts w:cstheme="minorHAnsi"/>
        </w:rPr>
      </w:pPr>
      <w:r w:rsidRPr="00101D1A">
        <w:rPr>
          <w:rFonts w:cstheme="minorHAnsi"/>
        </w:rPr>
        <w:t>Increased access to safe, appropriate, and affordable shelter among FDMNs and host communities particularly female-headed households, in Cox's Bazar district</w:t>
      </w:r>
    </w:p>
    <w:p w14:paraId="21C9EEAC" w14:textId="636DAD0A" w:rsidR="00A41674" w:rsidRPr="00101D1A" w:rsidRDefault="00A41674" w:rsidP="005425EC">
      <w:pPr>
        <w:spacing w:before="120" w:after="120" w:line="240" w:lineRule="auto"/>
        <w:jc w:val="both"/>
        <w:rPr>
          <w:rFonts w:cstheme="minorHAnsi"/>
          <w:bCs/>
        </w:rPr>
      </w:pPr>
    </w:p>
    <w:p w14:paraId="6AF0FB3D" w14:textId="691D6259" w:rsidR="00677E21" w:rsidRPr="00101D1A" w:rsidRDefault="00677E21" w:rsidP="004F5F89">
      <w:pPr>
        <w:pStyle w:val="ListParagraph"/>
        <w:numPr>
          <w:ilvl w:val="0"/>
          <w:numId w:val="7"/>
        </w:numPr>
        <w:spacing w:before="120" w:after="120" w:line="240" w:lineRule="auto"/>
        <w:contextualSpacing w:val="0"/>
        <w:rPr>
          <w:rFonts w:cstheme="minorHAnsi"/>
          <w:b/>
          <w:bCs/>
          <w:caps/>
        </w:rPr>
      </w:pPr>
      <w:r w:rsidRPr="00101D1A">
        <w:rPr>
          <w:rFonts w:cstheme="minorHAnsi"/>
          <w:b/>
          <w:bCs/>
          <w:caps/>
        </w:rPr>
        <w:t xml:space="preserve">OBJECTIVES OF THE </w:t>
      </w:r>
      <w:r w:rsidR="008B1BBB" w:rsidRPr="00101D1A">
        <w:rPr>
          <w:rFonts w:cstheme="minorHAnsi"/>
          <w:b/>
          <w:bCs/>
          <w:caps/>
        </w:rPr>
        <w:t>E</w:t>
      </w:r>
      <w:r w:rsidR="002A2483" w:rsidRPr="00101D1A">
        <w:rPr>
          <w:rFonts w:cstheme="minorHAnsi"/>
          <w:b/>
          <w:bCs/>
          <w:caps/>
        </w:rPr>
        <w:t>NDLINE</w:t>
      </w:r>
      <w:r w:rsidR="004F5F89">
        <w:rPr>
          <w:rFonts w:cstheme="minorHAnsi"/>
          <w:b/>
          <w:bCs/>
          <w:caps/>
        </w:rPr>
        <w:t xml:space="preserve"> Evaluation</w:t>
      </w:r>
    </w:p>
    <w:p w14:paraId="2F645428" w14:textId="6B4F2317" w:rsidR="00776356" w:rsidRPr="00101D1A" w:rsidRDefault="00776356" w:rsidP="00101D1A">
      <w:pPr>
        <w:pStyle w:val="Default"/>
        <w:spacing w:before="120" w:after="120"/>
        <w:ind w:left="288" w:right="-72"/>
        <w:jc w:val="both"/>
        <w:rPr>
          <w:rFonts w:asciiTheme="minorHAnsi" w:hAnsiTheme="minorHAnsi" w:cstheme="minorHAnsi"/>
          <w:color w:val="auto"/>
          <w:sz w:val="22"/>
          <w:szCs w:val="22"/>
          <w:lang w:val="en-GB" w:bidi="ar-SA"/>
        </w:rPr>
      </w:pPr>
      <w:r w:rsidRPr="00101D1A">
        <w:rPr>
          <w:rFonts w:asciiTheme="minorHAnsi" w:hAnsiTheme="minorHAnsi" w:cstheme="minorHAnsi"/>
          <w:color w:val="auto"/>
          <w:sz w:val="22"/>
          <w:szCs w:val="22"/>
          <w:lang w:bidi="ar-SA"/>
        </w:rPr>
        <w:t>The primary objective of the endline evaluation is to comprehensively assess the effectiveness, sustainability,</w:t>
      </w:r>
      <w:r w:rsidR="00AD4287">
        <w:rPr>
          <w:rFonts w:asciiTheme="minorHAnsi" w:hAnsiTheme="minorHAnsi" w:cstheme="minorHAnsi"/>
          <w:color w:val="auto"/>
          <w:sz w:val="22"/>
          <w:szCs w:val="22"/>
          <w:lang w:bidi="ar-SA"/>
        </w:rPr>
        <w:t xml:space="preserve"> relevancy,</w:t>
      </w:r>
      <w:r w:rsidRPr="00101D1A">
        <w:rPr>
          <w:rFonts w:asciiTheme="minorHAnsi" w:hAnsiTheme="minorHAnsi" w:cstheme="minorHAnsi"/>
          <w:color w:val="auto"/>
          <w:sz w:val="22"/>
          <w:szCs w:val="22"/>
          <w:lang w:bidi="ar-SA"/>
        </w:rPr>
        <w:t xml:space="preserve"> efficiency, and overall impact of the project interventions, particularly the WASH and Shelter/NFI provisions, implemented in the FDMN camps and adjacent host communities</w:t>
      </w:r>
      <w:r w:rsidR="00AD4287">
        <w:rPr>
          <w:rFonts w:asciiTheme="minorHAnsi" w:hAnsiTheme="minorHAnsi" w:cstheme="minorHAnsi"/>
          <w:color w:val="auto"/>
          <w:sz w:val="22"/>
          <w:szCs w:val="22"/>
          <w:lang w:bidi="ar-SA"/>
        </w:rPr>
        <w:t xml:space="preserve"> in</w:t>
      </w:r>
      <w:r w:rsidRPr="00101D1A">
        <w:rPr>
          <w:rFonts w:asciiTheme="minorHAnsi" w:hAnsiTheme="minorHAnsi" w:cstheme="minorHAnsi"/>
          <w:color w:val="auto"/>
          <w:sz w:val="22"/>
          <w:szCs w:val="22"/>
          <w:lang w:bidi="ar-SA"/>
        </w:rPr>
        <w:t xml:space="preserve"> Cox’s Bazar. </w:t>
      </w:r>
    </w:p>
    <w:p w14:paraId="4C73409F" w14:textId="77777777" w:rsidR="00C8623A" w:rsidRPr="00101D1A" w:rsidRDefault="00375A9A" w:rsidP="005425EC">
      <w:pPr>
        <w:pStyle w:val="NormalWeb"/>
        <w:spacing w:before="120" w:beforeAutospacing="0" w:after="120" w:afterAutospacing="0"/>
        <w:ind w:left="288"/>
        <w:rPr>
          <w:rFonts w:asciiTheme="minorHAnsi" w:hAnsiTheme="minorHAnsi" w:cstheme="minorHAnsi"/>
          <w:b/>
          <w:bCs/>
          <w:i/>
          <w:iCs/>
          <w:sz w:val="22"/>
          <w:szCs w:val="22"/>
        </w:rPr>
      </w:pPr>
      <w:r w:rsidRPr="00101D1A">
        <w:rPr>
          <w:rFonts w:asciiTheme="minorHAnsi" w:hAnsiTheme="minorHAnsi" w:cstheme="minorHAnsi"/>
          <w:b/>
          <w:bCs/>
          <w:i/>
          <w:iCs/>
          <w:sz w:val="22"/>
          <w:szCs w:val="22"/>
        </w:rPr>
        <w:t>The specific objectives of this assignment are to:</w:t>
      </w:r>
      <w:r w:rsidR="00416FF2" w:rsidRPr="00101D1A">
        <w:rPr>
          <w:rFonts w:asciiTheme="minorHAnsi" w:hAnsiTheme="minorHAnsi" w:cstheme="minorHAnsi"/>
          <w:b/>
          <w:bCs/>
          <w:i/>
          <w:iCs/>
          <w:sz w:val="22"/>
          <w:szCs w:val="22"/>
        </w:rPr>
        <w:t xml:space="preserve"> </w:t>
      </w:r>
    </w:p>
    <w:p w14:paraId="63A079C2" w14:textId="5A10F8FA" w:rsidR="000722FF" w:rsidRPr="00101D1A" w:rsidRDefault="000722FF" w:rsidP="001F1815">
      <w:pPr>
        <w:pStyle w:val="BodyText"/>
        <w:widowControl w:val="0"/>
        <w:numPr>
          <w:ilvl w:val="0"/>
          <w:numId w:val="44"/>
        </w:numPr>
        <w:autoSpaceDE w:val="0"/>
        <w:autoSpaceDN w:val="0"/>
        <w:spacing w:after="0" w:line="240" w:lineRule="auto"/>
        <w:jc w:val="both"/>
        <w:rPr>
          <w:rFonts w:cstheme="minorHAnsi"/>
        </w:rPr>
      </w:pPr>
      <w:r w:rsidRPr="00101D1A">
        <w:rPr>
          <w:rFonts w:cstheme="minorHAnsi"/>
        </w:rPr>
        <w:t>Assessing the extent to which planned outputs and outcomes have been achieved using the OECD</w:t>
      </w:r>
      <w:r w:rsidR="00A60576">
        <w:rPr>
          <w:rFonts w:cstheme="minorHAnsi"/>
        </w:rPr>
        <w:t>/</w:t>
      </w:r>
      <w:r w:rsidRPr="00101D1A">
        <w:rPr>
          <w:rFonts w:cstheme="minorHAnsi"/>
        </w:rPr>
        <w:t>DAC criteria for evaluating humanitarian responses: relevance, coherence, coordination, effectiveness, efficiency, impact and sustainability/connectedness</w:t>
      </w:r>
    </w:p>
    <w:p w14:paraId="37429E25" w14:textId="77777777" w:rsidR="001F1815" w:rsidRPr="00101D1A" w:rsidRDefault="001F1815" w:rsidP="001F1815">
      <w:pPr>
        <w:pStyle w:val="BodyText"/>
        <w:widowControl w:val="0"/>
        <w:numPr>
          <w:ilvl w:val="0"/>
          <w:numId w:val="44"/>
        </w:numPr>
        <w:autoSpaceDE w:val="0"/>
        <w:autoSpaceDN w:val="0"/>
        <w:spacing w:before="1" w:after="0" w:line="240" w:lineRule="auto"/>
        <w:ind w:right="115"/>
        <w:jc w:val="both"/>
        <w:rPr>
          <w:b/>
        </w:rPr>
      </w:pPr>
      <w:r w:rsidRPr="00101D1A">
        <w:t>To ensure that the Shelter and WASH-related needs of Rohingya refugee populations in Cox’s Bazar are met through evidence-based humanitarian planning and response.</w:t>
      </w:r>
    </w:p>
    <w:p w14:paraId="11B9CDFB" w14:textId="77777777" w:rsidR="001F1815" w:rsidRPr="00101D1A" w:rsidRDefault="001F1815" w:rsidP="001F1815">
      <w:pPr>
        <w:pStyle w:val="BodyText"/>
        <w:widowControl w:val="0"/>
        <w:numPr>
          <w:ilvl w:val="0"/>
          <w:numId w:val="44"/>
        </w:numPr>
        <w:autoSpaceDE w:val="0"/>
        <w:autoSpaceDN w:val="0"/>
        <w:spacing w:before="1" w:after="0" w:line="240" w:lineRule="auto"/>
        <w:ind w:right="115"/>
        <w:jc w:val="both"/>
        <w:rPr>
          <w:b/>
        </w:rPr>
      </w:pPr>
      <w:r w:rsidRPr="00101D1A">
        <w:t>To evaluate the interventions that were taken for Rohingya refugee populations in Cox’s Bazar.</w:t>
      </w:r>
    </w:p>
    <w:p w14:paraId="201FD62D" w14:textId="77777777" w:rsidR="001F1815" w:rsidRPr="00101D1A" w:rsidRDefault="001F1815" w:rsidP="001F1815">
      <w:pPr>
        <w:pStyle w:val="BodyText"/>
        <w:widowControl w:val="0"/>
        <w:numPr>
          <w:ilvl w:val="0"/>
          <w:numId w:val="44"/>
        </w:numPr>
        <w:autoSpaceDE w:val="0"/>
        <w:autoSpaceDN w:val="0"/>
        <w:spacing w:before="1" w:after="0" w:line="240" w:lineRule="auto"/>
        <w:ind w:right="115"/>
        <w:jc w:val="both"/>
        <w:rPr>
          <w:b/>
        </w:rPr>
      </w:pPr>
      <w:r w:rsidRPr="00101D1A">
        <w:t xml:space="preserve">To identify the appropriateness of project approaches, methodology, strategies  </w:t>
      </w:r>
    </w:p>
    <w:p w14:paraId="00683479" w14:textId="77777777" w:rsidR="001F1815" w:rsidRPr="00101D1A" w:rsidRDefault="001F1815" w:rsidP="001F1815">
      <w:pPr>
        <w:pStyle w:val="BodyText"/>
        <w:widowControl w:val="0"/>
        <w:numPr>
          <w:ilvl w:val="0"/>
          <w:numId w:val="44"/>
        </w:numPr>
        <w:autoSpaceDE w:val="0"/>
        <w:autoSpaceDN w:val="0"/>
        <w:spacing w:before="1" w:after="0" w:line="240" w:lineRule="auto"/>
        <w:ind w:right="115"/>
        <w:jc w:val="both"/>
        <w:rPr>
          <w:b/>
        </w:rPr>
      </w:pPr>
      <w:r w:rsidRPr="00101D1A">
        <w:t>Supportive relationships from the community to the extremely vulnerable individuals and their families</w:t>
      </w:r>
    </w:p>
    <w:p w14:paraId="38B1BB4F" w14:textId="77777777" w:rsidR="001F1815" w:rsidRPr="00101D1A" w:rsidRDefault="001F1815" w:rsidP="001F1815">
      <w:pPr>
        <w:pStyle w:val="BodyText"/>
        <w:widowControl w:val="0"/>
        <w:numPr>
          <w:ilvl w:val="0"/>
          <w:numId w:val="44"/>
        </w:numPr>
        <w:autoSpaceDE w:val="0"/>
        <w:autoSpaceDN w:val="0"/>
        <w:spacing w:before="1" w:after="0" w:line="240" w:lineRule="auto"/>
        <w:ind w:right="115"/>
        <w:jc w:val="both"/>
        <w:rPr>
          <w:b/>
        </w:rPr>
      </w:pPr>
      <w:r w:rsidRPr="00101D1A">
        <w:t xml:space="preserve">To know the current scenario of cross-cutting issues including gender &amp; gender-based violence, women empowerment, disability, DRR, etc. </w:t>
      </w:r>
    </w:p>
    <w:p w14:paraId="156B85C4" w14:textId="77777777" w:rsidR="001F1815" w:rsidRPr="00101D1A" w:rsidRDefault="001F1815" w:rsidP="001F1815">
      <w:pPr>
        <w:pStyle w:val="BodyText"/>
        <w:widowControl w:val="0"/>
        <w:numPr>
          <w:ilvl w:val="0"/>
          <w:numId w:val="44"/>
        </w:numPr>
        <w:autoSpaceDE w:val="0"/>
        <w:autoSpaceDN w:val="0"/>
        <w:spacing w:before="1" w:after="0" w:line="240" w:lineRule="auto"/>
        <w:ind w:right="115"/>
        <w:jc w:val="both"/>
        <w:rPr>
          <w:b/>
        </w:rPr>
      </w:pPr>
      <w:r w:rsidRPr="00101D1A">
        <w:t>To provide recommendations for strategic directions for the project’s implementation strategy &amp; approach based on the findings and endline analysis</w:t>
      </w:r>
    </w:p>
    <w:p w14:paraId="18471A83" w14:textId="62ABC4C2" w:rsidR="00D91F28" w:rsidRDefault="00B23561" w:rsidP="00976F7A">
      <w:pPr>
        <w:pStyle w:val="NormalWeb"/>
        <w:numPr>
          <w:ilvl w:val="0"/>
          <w:numId w:val="44"/>
        </w:numPr>
        <w:spacing w:before="120" w:beforeAutospacing="0" w:after="120" w:afterAutospacing="0"/>
        <w:jc w:val="both"/>
        <w:rPr>
          <w:rFonts w:asciiTheme="minorHAnsi" w:hAnsiTheme="minorHAnsi" w:cstheme="minorHAnsi"/>
          <w:sz w:val="22"/>
          <w:szCs w:val="22"/>
        </w:rPr>
      </w:pPr>
      <w:r w:rsidRPr="00101D1A">
        <w:rPr>
          <w:rFonts w:asciiTheme="minorHAnsi" w:hAnsiTheme="minorHAnsi" w:cstheme="minorHAnsi"/>
          <w:sz w:val="22"/>
          <w:szCs w:val="22"/>
        </w:rPr>
        <w:t xml:space="preserve">Conduct bivariate and multivariate analyses to explore relationships between impact indicators </w:t>
      </w:r>
      <w:r w:rsidR="00E35A2D" w:rsidRPr="00101D1A">
        <w:rPr>
          <w:rFonts w:asciiTheme="minorHAnsi" w:hAnsiTheme="minorHAnsi" w:cstheme="minorHAnsi"/>
          <w:sz w:val="22"/>
          <w:szCs w:val="22"/>
        </w:rPr>
        <w:t xml:space="preserve">(Reduction of suffering through improvement of WASH and shelter facilities), </w:t>
      </w:r>
      <w:r w:rsidRPr="00101D1A">
        <w:rPr>
          <w:rFonts w:asciiTheme="minorHAnsi" w:hAnsiTheme="minorHAnsi" w:cstheme="minorHAnsi"/>
          <w:sz w:val="22"/>
          <w:szCs w:val="22"/>
        </w:rPr>
        <w:t>providing insights to guide program design.</w:t>
      </w:r>
    </w:p>
    <w:p w14:paraId="30A6837E" w14:textId="77777777" w:rsidR="00434CD7" w:rsidRDefault="00434CD7" w:rsidP="00434CD7">
      <w:pPr>
        <w:pStyle w:val="NormalWeb"/>
        <w:spacing w:before="120" w:beforeAutospacing="0" w:after="120" w:afterAutospacing="0"/>
        <w:jc w:val="both"/>
        <w:rPr>
          <w:rFonts w:asciiTheme="minorHAnsi" w:hAnsiTheme="minorHAnsi" w:cstheme="minorHAnsi"/>
          <w:sz w:val="22"/>
          <w:szCs w:val="22"/>
        </w:rPr>
      </w:pPr>
    </w:p>
    <w:p w14:paraId="07F36ED1" w14:textId="77777777" w:rsidR="00434CD7" w:rsidRPr="00101D1A" w:rsidRDefault="00434CD7" w:rsidP="00434CD7">
      <w:pPr>
        <w:pStyle w:val="ListParagraph"/>
        <w:numPr>
          <w:ilvl w:val="0"/>
          <w:numId w:val="7"/>
        </w:numPr>
        <w:shd w:val="clear" w:color="auto" w:fill="FFFFFF" w:themeFill="background1"/>
        <w:spacing w:before="120" w:after="120" w:line="240" w:lineRule="auto"/>
        <w:contextualSpacing w:val="0"/>
        <w:rPr>
          <w:rFonts w:cstheme="minorHAnsi"/>
          <w:b/>
          <w:bCs/>
        </w:rPr>
      </w:pPr>
      <w:r w:rsidRPr="00101D1A">
        <w:rPr>
          <w:rFonts w:cstheme="minorHAnsi"/>
          <w:b/>
          <w:bCs/>
        </w:rPr>
        <w:t>THE SCOPE OF THE ENDLINE STUDY</w:t>
      </w:r>
    </w:p>
    <w:p w14:paraId="20EEFACE" w14:textId="59E1352C" w:rsidR="00434CD7" w:rsidRPr="0057590A" w:rsidRDefault="00434CD7" w:rsidP="00434CD7">
      <w:pPr>
        <w:spacing w:before="120" w:after="120" w:line="240" w:lineRule="auto"/>
        <w:ind w:left="360"/>
        <w:jc w:val="both"/>
        <w:rPr>
          <w:rFonts w:cstheme="minorHAnsi"/>
          <w:lang w:val="en-GB"/>
        </w:rPr>
      </w:pPr>
      <w:r w:rsidRPr="0057590A">
        <w:rPr>
          <w:rFonts w:cstheme="minorHAnsi"/>
          <w:lang w:val="en-GB"/>
        </w:rPr>
        <w:lastRenderedPageBreak/>
        <w:t xml:space="preserve">The endline evaluation of the Integrated WASH and Shelter Assistance Project (InSAP) aims to assess the effectiveness, impact, and sustainability of the project interventions related to WASH and Shelter/NFI in the FDMN camps and adjacent host communities in Cox's Bazar. It will cover the 50,560 FDMN </w:t>
      </w:r>
      <w:r w:rsidR="006C1309" w:rsidRPr="00101D1A">
        <w:rPr>
          <w:rFonts w:cstheme="minorHAnsi"/>
          <w:lang w:val="en-GB"/>
        </w:rPr>
        <w:t>rightsholders</w:t>
      </w:r>
      <w:r w:rsidRPr="0057590A">
        <w:rPr>
          <w:rFonts w:cstheme="minorHAnsi"/>
          <w:lang w:val="en-GB"/>
        </w:rPr>
        <w:t xml:space="preserve"> and the surrounding host communities in Cox’s Bazar district who have benefited from these interventions.</w:t>
      </w:r>
    </w:p>
    <w:p w14:paraId="43B8AC9F" w14:textId="393F0637" w:rsidR="00434CD7" w:rsidRPr="0057590A" w:rsidRDefault="00434CD7" w:rsidP="00434CD7">
      <w:pPr>
        <w:spacing w:before="120" w:after="120" w:line="240" w:lineRule="auto"/>
        <w:ind w:left="360"/>
        <w:jc w:val="both"/>
        <w:rPr>
          <w:rFonts w:cstheme="minorHAnsi"/>
          <w:lang w:val="en-GB"/>
        </w:rPr>
      </w:pPr>
      <w:r w:rsidRPr="0057590A">
        <w:rPr>
          <w:rFonts w:cstheme="minorHAnsi"/>
          <w:lang w:val="en-GB"/>
        </w:rPr>
        <w:t xml:space="preserve">In addition to the 50,560 direct beneficiaries (FDMNs and host community </w:t>
      </w:r>
      <w:r w:rsidR="006C1309">
        <w:rPr>
          <w:rFonts w:cstheme="minorHAnsi"/>
          <w:lang w:val="en-GB"/>
        </w:rPr>
        <w:t>people</w:t>
      </w:r>
      <w:r w:rsidRPr="0057590A">
        <w:rPr>
          <w:rFonts w:cstheme="minorHAnsi"/>
          <w:lang w:val="en-GB"/>
        </w:rPr>
        <w:t>), the evaluation will also take the following groups of people/stakeholders into account:</w:t>
      </w:r>
    </w:p>
    <w:p w14:paraId="1EC31AFE" w14:textId="69DF4999" w:rsidR="00434CD7" w:rsidRPr="0057590A" w:rsidRDefault="00434CD7" w:rsidP="00434CD7">
      <w:pPr>
        <w:numPr>
          <w:ilvl w:val="0"/>
          <w:numId w:val="38"/>
        </w:numPr>
        <w:tabs>
          <w:tab w:val="num" w:pos="720"/>
        </w:tabs>
        <w:spacing w:before="120" w:after="120" w:line="240" w:lineRule="auto"/>
        <w:jc w:val="both"/>
        <w:rPr>
          <w:rFonts w:cstheme="minorHAnsi"/>
          <w:lang w:val="en-GB"/>
        </w:rPr>
      </w:pPr>
      <w:r w:rsidRPr="0057590A">
        <w:rPr>
          <w:rFonts w:cstheme="minorHAnsi"/>
          <w:lang w:val="en-GB"/>
        </w:rPr>
        <w:t>Individuals from the wider community where the beneficiaries reside, to assess community-level access to WASH services, shelter conditions,</w:t>
      </w:r>
      <w:r>
        <w:rPr>
          <w:rFonts w:cstheme="minorHAnsi"/>
          <w:lang w:val="en-GB"/>
        </w:rPr>
        <w:t xml:space="preserve"> NFI </w:t>
      </w:r>
      <w:r w:rsidR="007100DD">
        <w:rPr>
          <w:rFonts w:cstheme="minorHAnsi"/>
          <w:lang w:val="en-GB"/>
        </w:rPr>
        <w:t>assistance</w:t>
      </w:r>
      <w:r w:rsidRPr="0057590A">
        <w:rPr>
          <w:rFonts w:cstheme="minorHAnsi"/>
          <w:lang w:val="en-GB"/>
        </w:rPr>
        <w:t xml:space="preserve"> and related challenges.</w:t>
      </w:r>
    </w:p>
    <w:p w14:paraId="3DEF43D6" w14:textId="77777777" w:rsidR="00434CD7" w:rsidRPr="0057590A" w:rsidRDefault="00434CD7" w:rsidP="00434CD7">
      <w:pPr>
        <w:numPr>
          <w:ilvl w:val="0"/>
          <w:numId w:val="38"/>
        </w:numPr>
        <w:tabs>
          <w:tab w:val="num" w:pos="720"/>
        </w:tabs>
        <w:spacing w:before="120" w:after="120" w:line="240" w:lineRule="auto"/>
        <w:jc w:val="both"/>
        <w:rPr>
          <w:rFonts w:cstheme="minorHAnsi"/>
          <w:lang w:val="en-GB"/>
        </w:rPr>
      </w:pPr>
      <w:r w:rsidRPr="0057590A">
        <w:rPr>
          <w:rFonts w:cstheme="minorHAnsi"/>
          <w:lang w:val="en-GB"/>
        </w:rPr>
        <w:t>Representatives from local government bodies, such as Upazila and Union Parishad members, administrators, or officials, who play roles in shelter management, WASH services, and disaster risk reduction.</w:t>
      </w:r>
    </w:p>
    <w:p w14:paraId="1F0A401C" w14:textId="77777777" w:rsidR="00434CD7" w:rsidRPr="0057590A" w:rsidRDefault="00434CD7" w:rsidP="00434CD7">
      <w:pPr>
        <w:numPr>
          <w:ilvl w:val="0"/>
          <w:numId w:val="38"/>
        </w:numPr>
        <w:tabs>
          <w:tab w:val="num" w:pos="720"/>
        </w:tabs>
        <w:spacing w:before="120" w:after="120" w:line="240" w:lineRule="auto"/>
        <w:jc w:val="both"/>
        <w:rPr>
          <w:rFonts w:cstheme="minorHAnsi"/>
          <w:lang w:val="en-GB"/>
        </w:rPr>
      </w:pPr>
      <w:r w:rsidRPr="0057590A">
        <w:rPr>
          <w:rFonts w:cstheme="minorHAnsi"/>
          <w:lang w:val="en-GB"/>
        </w:rPr>
        <w:t>Camp Management and Coordination teams, including Camp in Charge (CiC) and other relevant stakeholders involved in the overall management of the camps.</w:t>
      </w:r>
    </w:p>
    <w:p w14:paraId="674A4411" w14:textId="77777777" w:rsidR="00434CD7" w:rsidRPr="0057590A" w:rsidRDefault="00434CD7" w:rsidP="00434CD7">
      <w:pPr>
        <w:numPr>
          <w:ilvl w:val="0"/>
          <w:numId w:val="38"/>
        </w:numPr>
        <w:tabs>
          <w:tab w:val="num" w:pos="720"/>
        </w:tabs>
        <w:spacing w:before="120" w:after="120" w:line="240" w:lineRule="auto"/>
        <w:jc w:val="both"/>
        <w:rPr>
          <w:rFonts w:cstheme="minorHAnsi"/>
          <w:lang w:val="en-GB"/>
        </w:rPr>
      </w:pPr>
      <w:r w:rsidRPr="0057590A">
        <w:rPr>
          <w:rFonts w:cstheme="minorHAnsi"/>
          <w:lang w:val="en-GB"/>
        </w:rPr>
        <w:t>Members of Community-Based Organizations (CBOs)</w:t>
      </w:r>
      <w:r w:rsidRPr="00101D1A">
        <w:rPr>
          <w:rFonts w:cstheme="minorHAnsi"/>
          <w:lang w:val="en-GB"/>
        </w:rPr>
        <w:t>, FDMN community leaders,</w:t>
      </w:r>
      <w:r w:rsidRPr="0057590A">
        <w:rPr>
          <w:rFonts w:cstheme="minorHAnsi"/>
          <w:lang w:val="en-GB"/>
        </w:rPr>
        <w:t xml:space="preserve"> and local committees involved in the management and maintenance of water and sanitation facilities, as well as shelter.</w:t>
      </w:r>
    </w:p>
    <w:p w14:paraId="27222E79" w14:textId="77777777" w:rsidR="00434CD7" w:rsidRPr="0057590A" w:rsidRDefault="00434CD7" w:rsidP="00434CD7">
      <w:pPr>
        <w:numPr>
          <w:ilvl w:val="0"/>
          <w:numId w:val="38"/>
        </w:numPr>
        <w:tabs>
          <w:tab w:val="num" w:pos="720"/>
        </w:tabs>
        <w:spacing w:before="120" w:after="120" w:line="240" w:lineRule="auto"/>
        <w:jc w:val="both"/>
        <w:rPr>
          <w:rFonts w:cstheme="minorHAnsi"/>
          <w:lang w:val="en-GB"/>
        </w:rPr>
      </w:pPr>
      <w:r w:rsidRPr="0057590A">
        <w:rPr>
          <w:rFonts w:cstheme="minorHAnsi"/>
          <w:lang w:val="en-GB"/>
        </w:rPr>
        <w:t>Beneficiaries and community leaders to gather qualitative insights on the effectiveness and impact of the project interventions on their living conditions and dignity.</w:t>
      </w:r>
    </w:p>
    <w:p w14:paraId="655D99D1" w14:textId="77777777" w:rsidR="00434CD7" w:rsidRPr="0057590A" w:rsidRDefault="00434CD7" w:rsidP="00434CD7">
      <w:pPr>
        <w:numPr>
          <w:ilvl w:val="0"/>
          <w:numId w:val="38"/>
        </w:numPr>
        <w:tabs>
          <w:tab w:val="num" w:pos="720"/>
        </w:tabs>
        <w:spacing w:before="120" w:after="120" w:line="240" w:lineRule="auto"/>
        <w:jc w:val="both"/>
        <w:rPr>
          <w:rFonts w:cstheme="minorHAnsi"/>
          <w:lang w:val="en-GB"/>
        </w:rPr>
      </w:pPr>
      <w:r w:rsidRPr="0057590A">
        <w:rPr>
          <w:rFonts w:cstheme="minorHAnsi"/>
          <w:lang w:val="en-GB"/>
        </w:rPr>
        <w:t>Representatives from UNHCR, the Local Administration, and other NGOs working in the same geographical area to gather insights on the overall coordination and effectiveness of the project in relation to other humanitarian interventions.</w:t>
      </w:r>
    </w:p>
    <w:p w14:paraId="52E2DA2A" w14:textId="77777777" w:rsidR="00434CD7" w:rsidRPr="0057590A" w:rsidRDefault="00434CD7" w:rsidP="00434CD7">
      <w:pPr>
        <w:numPr>
          <w:ilvl w:val="0"/>
          <w:numId w:val="38"/>
        </w:numPr>
        <w:tabs>
          <w:tab w:val="num" w:pos="720"/>
        </w:tabs>
        <w:spacing w:before="120" w:after="120" w:line="240" w:lineRule="auto"/>
        <w:jc w:val="both"/>
        <w:rPr>
          <w:rFonts w:cstheme="minorHAnsi"/>
          <w:lang w:val="en-GB"/>
        </w:rPr>
      </w:pPr>
      <w:r w:rsidRPr="0057590A">
        <w:rPr>
          <w:rFonts w:cstheme="minorHAnsi"/>
          <w:lang w:val="en-GB"/>
        </w:rPr>
        <w:t>Relevant stakeholders from the WASH and Shelter sectors who can provide technical insights into the sustainability of the interventions and any gaps remaining.</w:t>
      </w:r>
    </w:p>
    <w:p w14:paraId="63D86508" w14:textId="77777777" w:rsidR="00434CD7" w:rsidRPr="0057590A" w:rsidRDefault="00434CD7" w:rsidP="00434CD7">
      <w:pPr>
        <w:numPr>
          <w:ilvl w:val="0"/>
          <w:numId w:val="38"/>
        </w:numPr>
        <w:tabs>
          <w:tab w:val="num" w:pos="720"/>
        </w:tabs>
        <w:spacing w:before="120" w:after="120" w:line="240" w:lineRule="auto"/>
        <w:jc w:val="both"/>
        <w:rPr>
          <w:rFonts w:cstheme="minorHAnsi"/>
          <w:lang w:val="en-GB"/>
        </w:rPr>
      </w:pPr>
      <w:r w:rsidRPr="0057590A">
        <w:rPr>
          <w:rFonts w:cstheme="minorHAnsi"/>
          <w:lang w:val="en-GB"/>
        </w:rPr>
        <w:t>Key actors from the private sector involved in the supply of materials or services related to WASH, shelter, and NFI provision.</w:t>
      </w:r>
    </w:p>
    <w:p w14:paraId="7FA8D3B2" w14:textId="77777777" w:rsidR="00434CD7" w:rsidRPr="0057590A" w:rsidRDefault="00434CD7" w:rsidP="00434CD7">
      <w:pPr>
        <w:numPr>
          <w:ilvl w:val="0"/>
          <w:numId w:val="38"/>
        </w:numPr>
        <w:tabs>
          <w:tab w:val="num" w:pos="720"/>
        </w:tabs>
        <w:spacing w:before="120" w:after="120" w:line="240" w:lineRule="auto"/>
        <w:jc w:val="both"/>
        <w:rPr>
          <w:rFonts w:cstheme="minorHAnsi"/>
          <w:lang w:val="en-GB"/>
        </w:rPr>
      </w:pPr>
      <w:r w:rsidRPr="0057590A">
        <w:rPr>
          <w:rFonts w:cstheme="minorHAnsi"/>
          <w:lang w:val="en-GB"/>
        </w:rPr>
        <w:t>Representatives from academic institutions, research bodies, and media outlets engaged in monitoring and raising awareness of the project’s impact on the community.</w:t>
      </w:r>
    </w:p>
    <w:p w14:paraId="3A4AEE4D" w14:textId="77777777" w:rsidR="00976F7A" w:rsidRPr="00976F7A" w:rsidRDefault="00976F7A" w:rsidP="00976F7A">
      <w:pPr>
        <w:pStyle w:val="NormalWeb"/>
        <w:spacing w:before="120" w:beforeAutospacing="0" w:after="120" w:afterAutospacing="0"/>
        <w:jc w:val="both"/>
        <w:rPr>
          <w:rFonts w:asciiTheme="minorHAnsi" w:hAnsiTheme="minorHAnsi" w:cstheme="minorHAnsi"/>
          <w:sz w:val="22"/>
          <w:szCs w:val="22"/>
        </w:rPr>
      </w:pPr>
    </w:p>
    <w:p w14:paraId="1F942A9F" w14:textId="744B9CF4" w:rsidR="00260318" w:rsidRPr="00101D1A" w:rsidRDefault="00064424" w:rsidP="00434CD7">
      <w:pPr>
        <w:pStyle w:val="ListParagraph"/>
        <w:numPr>
          <w:ilvl w:val="0"/>
          <w:numId w:val="7"/>
        </w:numPr>
        <w:shd w:val="clear" w:color="auto" w:fill="FFFFFF" w:themeFill="background1"/>
        <w:spacing w:before="120" w:after="120" w:line="240" w:lineRule="auto"/>
        <w:contextualSpacing w:val="0"/>
        <w:rPr>
          <w:rFonts w:cstheme="minorHAnsi"/>
          <w:b/>
          <w:bCs/>
        </w:rPr>
      </w:pPr>
      <w:r w:rsidRPr="00101D1A">
        <w:rPr>
          <w:rFonts w:cstheme="minorHAnsi"/>
          <w:b/>
          <w:bCs/>
        </w:rPr>
        <w:t xml:space="preserve">METHODOLOGY AND APPROACH OF THE </w:t>
      </w:r>
      <w:r w:rsidR="00916511" w:rsidRPr="00101D1A">
        <w:rPr>
          <w:rFonts w:cstheme="minorHAnsi"/>
          <w:b/>
          <w:bCs/>
        </w:rPr>
        <w:t>STUDY</w:t>
      </w:r>
    </w:p>
    <w:p w14:paraId="66F1A629" w14:textId="3C84E030" w:rsidR="007A07A3" w:rsidRPr="00101D1A" w:rsidRDefault="007A07A3" w:rsidP="005425EC">
      <w:pPr>
        <w:pStyle w:val="ListParagraph"/>
        <w:numPr>
          <w:ilvl w:val="1"/>
          <w:numId w:val="7"/>
        </w:numPr>
        <w:spacing w:before="120" w:after="120" w:line="240" w:lineRule="auto"/>
        <w:contextualSpacing w:val="0"/>
        <w:rPr>
          <w:rFonts w:cstheme="minorHAnsi"/>
          <w:b/>
          <w:bCs/>
        </w:rPr>
      </w:pPr>
      <w:r w:rsidRPr="00101D1A">
        <w:rPr>
          <w:rFonts w:cstheme="minorHAnsi"/>
          <w:b/>
          <w:bCs/>
        </w:rPr>
        <w:t>Study Design</w:t>
      </w:r>
    </w:p>
    <w:p w14:paraId="214B7146" w14:textId="77777777" w:rsidR="00D95E0B" w:rsidRPr="00D95E0B" w:rsidRDefault="00D95E0B" w:rsidP="00D95E0B">
      <w:pPr>
        <w:pStyle w:val="ListParagraph"/>
        <w:spacing w:before="120" w:after="120"/>
        <w:ind w:left="360"/>
        <w:jc w:val="both"/>
        <w:rPr>
          <w:rFonts w:cstheme="minorHAnsi"/>
          <w:lang w:val="en-GB"/>
        </w:rPr>
      </w:pPr>
      <w:r w:rsidRPr="00D95E0B">
        <w:rPr>
          <w:rFonts w:cstheme="minorHAnsi"/>
          <w:lang w:val="en-GB"/>
        </w:rPr>
        <w:t>The study will be conducted in FDMN camps and the adjacent host community in Ukhiya Upazila, under Cox’s Bazar district. Islamic Relief Bangladesh proposes to use Probability Proportional to Size (PPS) sampling to ensure that the sample size is proportionally distributed across different locations within the area. The study will employ a multi-stage sampling method, which involves the selection of unions from two locations: the FDMN camps and the adjacent host community. The evaluation will be implemented in the following FDMN camps and host community areas:</w:t>
      </w:r>
    </w:p>
    <w:p w14:paraId="66455249" w14:textId="77777777" w:rsidR="00D95E0B" w:rsidRPr="00D95E0B" w:rsidRDefault="00D95E0B" w:rsidP="00D95E0B">
      <w:pPr>
        <w:pStyle w:val="ListParagraph"/>
        <w:numPr>
          <w:ilvl w:val="0"/>
          <w:numId w:val="45"/>
        </w:numPr>
        <w:spacing w:before="120" w:after="120"/>
        <w:jc w:val="both"/>
        <w:rPr>
          <w:rFonts w:cstheme="minorHAnsi"/>
          <w:lang w:val="en-GB"/>
        </w:rPr>
      </w:pPr>
      <w:r w:rsidRPr="00D95E0B">
        <w:rPr>
          <w:rFonts w:cstheme="minorHAnsi"/>
          <w:lang w:val="en-GB"/>
        </w:rPr>
        <w:t>Camp-2 East</w:t>
      </w:r>
    </w:p>
    <w:p w14:paraId="0C729BC8" w14:textId="77777777" w:rsidR="00D95E0B" w:rsidRPr="00D95E0B" w:rsidRDefault="00D95E0B" w:rsidP="00D95E0B">
      <w:pPr>
        <w:pStyle w:val="ListParagraph"/>
        <w:numPr>
          <w:ilvl w:val="0"/>
          <w:numId w:val="45"/>
        </w:numPr>
        <w:spacing w:before="120" w:after="120"/>
        <w:jc w:val="both"/>
        <w:rPr>
          <w:rFonts w:cstheme="minorHAnsi"/>
          <w:lang w:val="en-GB"/>
        </w:rPr>
      </w:pPr>
      <w:r w:rsidRPr="00D95E0B">
        <w:rPr>
          <w:rFonts w:cstheme="minorHAnsi"/>
          <w:lang w:val="en-GB"/>
        </w:rPr>
        <w:t>Camp-2 West</w:t>
      </w:r>
    </w:p>
    <w:p w14:paraId="23CEF24B" w14:textId="77777777" w:rsidR="00D95E0B" w:rsidRPr="00D95E0B" w:rsidRDefault="00D95E0B" w:rsidP="00D95E0B">
      <w:pPr>
        <w:pStyle w:val="ListParagraph"/>
        <w:numPr>
          <w:ilvl w:val="0"/>
          <w:numId w:val="45"/>
        </w:numPr>
        <w:spacing w:before="120" w:after="120"/>
        <w:jc w:val="both"/>
        <w:rPr>
          <w:rFonts w:cstheme="minorHAnsi"/>
          <w:lang w:val="en-GB"/>
        </w:rPr>
      </w:pPr>
      <w:r w:rsidRPr="00D95E0B">
        <w:rPr>
          <w:rFonts w:cstheme="minorHAnsi"/>
          <w:lang w:val="en-GB"/>
        </w:rPr>
        <w:t>Camp-3</w:t>
      </w:r>
    </w:p>
    <w:p w14:paraId="5531E848" w14:textId="77777777" w:rsidR="00D95E0B" w:rsidRPr="00D95E0B" w:rsidRDefault="00D95E0B" w:rsidP="00D95E0B">
      <w:pPr>
        <w:pStyle w:val="ListParagraph"/>
        <w:numPr>
          <w:ilvl w:val="0"/>
          <w:numId w:val="45"/>
        </w:numPr>
        <w:spacing w:before="120" w:after="120"/>
        <w:jc w:val="both"/>
        <w:rPr>
          <w:rFonts w:cstheme="minorHAnsi"/>
          <w:lang w:val="en-GB"/>
        </w:rPr>
      </w:pPr>
      <w:r w:rsidRPr="00D95E0B">
        <w:rPr>
          <w:rFonts w:cstheme="minorHAnsi"/>
          <w:lang w:val="en-GB"/>
        </w:rPr>
        <w:t>Camp-4</w:t>
      </w:r>
    </w:p>
    <w:p w14:paraId="76A90578" w14:textId="77777777" w:rsidR="00D95E0B" w:rsidRPr="00D95E0B" w:rsidRDefault="00D95E0B" w:rsidP="00D95E0B">
      <w:pPr>
        <w:pStyle w:val="ListParagraph"/>
        <w:numPr>
          <w:ilvl w:val="0"/>
          <w:numId w:val="45"/>
        </w:numPr>
        <w:spacing w:before="120" w:after="120"/>
        <w:jc w:val="both"/>
        <w:rPr>
          <w:rFonts w:cstheme="minorHAnsi"/>
          <w:lang w:val="en-GB"/>
        </w:rPr>
      </w:pPr>
      <w:r w:rsidRPr="00D95E0B">
        <w:rPr>
          <w:rFonts w:cstheme="minorHAnsi"/>
          <w:lang w:val="en-GB"/>
        </w:rPr>
        <w:t>Adjacent host communities (Ukhiya and Teknaf)</w:t>
      </w:r>
    </w:p>
    <w:p w14:paraId="4D43BB56" w14:textId="77777777" w:rsidR="00D95E0B" w:rsidRPr="00D95E0B" w:rsidRDefault="00D95E0B" w:rsidP="00082820">
      <w:pPr>
        <w:pStyle w:val="ListParagraph"/>
        <w:spacing w:before="120" w:after="120"/>
        <w:ind w:left="360"/>
        <w:jc w:val="both"/>
        <w:rPr>
          <w:rFonts w:cstheme="minorHAnsi"/>
          <w:lang w:val="en-GB"/>
        </w:rPr>
      </w:pPr>
      <w:r w:rsidRPr="00D95E0B">
        <w:rPr>
          <w:rFonts w:cstheme="minorHAnsi"/>
          <w:lang w:val="en-GB"/>
        </w:rPr>
        <w:t xml:space="preserve">Given the differences in population size and socio-economic characteristics between the two locations, this sampling approach will ensure that households in different clusters have an equal </w:t>
      </w:r>
      <w:r w:rsidRPr="00D95E0B">
        <w:rPr>
          <w:rFonts w:cstheme="minorHAnsi"/>
          <w:lang w:val="en-GB"/>
        </w:rPr>
        <w:lastRenderedPageBreak/>
        <w:t>chance of being selected, both for the endline and end-of-project evaluations. A sampling framework will be developed based on a list of rightsholders to accurately represent the target population.</w:t>
      </w:r>
    </w:p>
    <w:p w14:paraId="3A76BE11" w14:textId="77777777" w:rsidR="00D95E0B" w:rsidRPr="00D95E0B" w:rsidRDefault="00D95E0B" w:rsidP="00082820">
      <w:pPr>
        <w:pStyle w:val="ListParagraph"/>
        <w:spacing w:before="120" w:after="120"/>
        <w:ind w:left="360"/>
        <w:jc w:val="both"/>
        <w:rPr>
          <w:rFonts w:cstheme="minorHAnsi"/>
          <w:lang w:val="en-GB"/>
        </w:rPr>
      </w:pPr>
      <w:r w:rsidRPr="00D95E0B">
        <w:rPr>
          <w:rFonts w:cstheme="minorHAnsi"/>
          <w:lang w:val="en-GB"/>
        </w:rPr>
        <w:t>The study will use a mixed-methods approach, combining both quantitative and qualitative data collection techniques to gain a comprehensive understanding of the socio-economic conditions, vulnerabilities, and climate risks affecting the targeted population. Data will be captured at the household level, community level, and among key stakeholders involved in the project</w:t>
      </w:r>
    </w:p>
    <w:p w14:paraId="307D7F6B" w14:textId="058E8D9D" w:rsidR="00D95E0B" w:rsidRPr="005179A3" w:rsidRDefault="00131AAA" w:rsidP="00364500">
      <w:pPr>
        <w:pStyle w:val="ListParagraph"/>
        <w:spacing w:before="120" w:after="120" w:line="240" w:lineRule="auto"/>
        <w:ind w:left="360"/>
        <w:contextualSpacing w:val="0"/>
        <w:jc w:val="both"/>
        <w:rPr>
          <w:rFonts w:cstheme="minorHAnsi"/>
        </w:rPr>
      </w:pPr>
      <w:r w:rsidRPr="00101D1A">
        <w:rPr>
          <w:rFonts w:cstheme="minorHAnsi"/>
        </w:rPr>
        <w:t xml:space="preserve">level, and among key stakeholders involved in </w:t>
      </w:r>
      <w:r w:rsidRPr="00101D1A">
        <w:rPr>
          <w:rFonts w:cstheme="minorHAnsi"/>
          <w:lang w:val="en-GB"/>
        </w:rPr>
        <w:t>the project implementation.</w:t>
      </w:r>
    </w:p>
    <w:p w14:paraId="3605853E" w14:textId="77777777" w:rsidR="00D95E0B" w:rsidRPr="006C1309" w:rsidRDefault="00D95E0B" w:rsidP="006C1309">
      <w:pPr>
        <w:spacing w:before="120" w:after="120" w:line="240" w:lineRule="auto"/>
        <w:jc w:val="both"/>
        <w:rPr>
          <w:rFonts w:cstheme="minorHAnsi"/>
        </w:rPr>
      </w:pPr>
    </w:p>
    <w:p w14:paraId="0CD39F05" w14:textId="5D8ABE17" w:rsidR="007A07A3" w:rsidRPr="00101D1A" w:rsidRDefault="00B64789" w:rsidP="005425EC">
      <w:pPr>
        <w:pStyle w:val="ListParagraph"/>
        <w:numPr>
          <w:ilvl w:val="1"/>
          <w:numId w:val="7"/>
        </w:numPr>
        <w:spacing w:before="120" w:after="120" w:line="240" w:lineRule="auto"/>
        <w:contextualSpacing w:val="0"/>
        <w:rPr>
          <w:rFonts w:cstheme="minorHAnsi"/>
          <w:b/>
          <w:bCs/>
        </w:rPr>
      </w:pPr>
      <w:r w:rsidRPr="00101D1A">
        <w:rPr>
          <w:rFonts w:cstheme="minorHAnsi"/>
          <w:b/>
          <w:bCs/>
        </w:rPr>
        <w:t>Target Population</w:t>
      </w:r>
    </w:p>
    <w:p w14:paraId="1C592CD2" w14:textId="77777777" w:rsidR="00986928" w:rsidRPr="00986928" w:rsidRDefault="00986928" w:rsidP="00986928">
      <w:pPr>
        <w:spacing w:before="120" w:after="120" w:line="240" w:lineRule="auto"/>
        <w:ind w:left="360"/>
        <w:rPr>
          <w:rFonts w:cstheme="minorHAnsi"/>
          <w:lang w:val="en-GB"/>
        </w:rPr>
      </w:pPr>
      <w:r w:rsidRPr="00986928">
        <w:rPr>
          <w:rFonts w:cstheme="minorHAnsi"/>
          <w:lang w:val="en-GB"/>
        </w:rPr>
        <w:t>The study will primarily focus on:</w:t>
      </w:r>
    </w:p>
    <w:p w14:paraId="2419327B" w14:textId="77777777" w:rsidR="00986928" w:rsidRPr="00986928" w:rsidRDefault="00986928" w:rsidP="00986928">
      <w:pPr>
        <w:numPr>
          <w:ilvl w:val="0"/>
          <w:numId w:val="46"/>
        </w:numPr>
        <w:spacing w:before="120" w:after="120" w:line="240" w:lineRule="auto"/>
        <w:rPr>
          <w:rFonts w:cstheme="minorHAnsi"/>
          <w:lang w:val="en-GB"/>
        </w:rPr>
      </w:pPr>
      <w:r w:rsidRPr="00986928">
        <w:rPr>
          <w:rFonts w:cstheme="minorHAnsi"/>
          <w:lang w:val="en-GB"/>
        </w:rPr>
        <w:t>50,560 individuals, including 521 targeted people with disabilities.</w:t>
      </w:r>
    </w:p>
    <w:p w14:paraId="75B26961" w14:textId="77777777" w:rsidR="00986928" w:rsidRPr="00986928" w:rsidRDefault="00986928" w:rsidP="00986928">
      <w:pPr>
        <w:numPr>
          <w:ilvl w:val="0"/>
          <w:numId w:val="46"/>
        </w:numPr>
        <w:spacing w:before="120" w:after="120" w:line="240" w:lineRule="auto"/>
        <w:rPr>
          <w:rFonts w:cstheme="minorHAnsi"/>
          <w:lang w:val="en-GB"/>
        </w:rPr>
      </w:pPr>
      <w:r w:rsidRPr="00986928">
        <w:rPr>
          <w:rFonts w:cstheme="minorHAnsi"/>
          <w:lang w:val="en-GB"/>
        </w:rPr>
        <w:t>Broader community members beyond direct beneficiaries to assess community-level dynamics.</w:t>
      </w:r>
    </w:p>
    <w:p w14:paraId="5881A021" w14:textId="77777777" w:rsidR="00986928" w:rsidRPr="00986928" w:rsidRDefault="00986928" w:rsidP="00986928">
      <w:pPr>
        <w:numPr>
          <w:ilvl w:val="0"/>
          <w:numId w:val="46"/>
        </w:numPr>
        <w:spacing w:before="120" w:after="120" w:line="240" w:lineRule="auto"/>
        <w:rPr>
          <w:rFonts w:cstheme="minorHAnsi"/>
          <w:lang w:val="en-GB"/>
        </w:rPr>
      </w:pPr>
      <w:r w:rsidRPr="00986928">
        <w:rPr>
          <w:rFonts w:cstheme="minorHAnsi"/>
          <w:lang w:val="en-GB"/>
        </w:rPr>
        <w:t>Local authorities, camp coordination, camp management, Camp in Charge (CiC), and relevant actors working in the same locations.</w:t>
      </w:r>
    </w:p>
    <w:p w14:paraId="76C8D789" w14:textId="77777777" w:rsidR="00986928" w:rsidRPr="00101D1A" w:rsidRDefault="00986928" w:rsidP="00A367F5">
      <w:pPr>
        <w:spacing w:before="120" w:after="120" w:line="240" w:lineRule="auto"/>
        <w:rPr>
          <w:rFonts w:cstheme="minorHAnsi"/>
        </w:rPr>
      </w:pPr>
    </w:p>
    <w:p w14:paraId="3043A1F1" w14:textId="6642A158" w:rsidR="001A40F7" w:rsidRPr="00101D1A" w:rsidRDefault="00142909" w:rsidP="005425EC">
      <w:pPr>
        <w:pStyle w:val="ListParagraph"/>
        <w:numPr>
          <w:ilvl w:val="1"/>
          <w:numId w:val="7"/>
        </w:numPr>
        <w:spacing w:before="120" w:after="120" w:line="240" w:lineRule="auto"/>
        <w:contextualSpacing w:val="0"/>
        <w:rPr>
          <w:rFonts w:cstheme="minorHAnsi"/>
          <w:b/>
          <w:bCs/>
        </w:rPr>
      </w:pPr>
      <w:r w:rsidRPr="00101D1A">
        <w:rPr>
          <w:rFonts w:cstheme="minorHAnsi"/>
          <w:b/>
          <w:bCs/>
        </w:rPr>
        <w:t>Sampling Strategy</w:t>
      </w:r>
    </w:p>
    <w:p w14:paraId="38B055EB" w14:textId="77777777" w:rsidR="00226516" w:rsidRPr="00226516" w:rsidRDefault="00226516" w:rsidP="00226516">
      <w:pPr>
        <w:spacing w:before="120" w:after="120" w:line="240" w:lineRule="auto"/>
        <w:ind w:left="360"/>
        <w:jc w:val="both"/>
        <w:rPr>
          <w:rFonts w:cstheme="minorHAnsi"/>
          <w:lang w:val="en-GB"/>
        </w:rPr>
      </w:pPr>
      <w:r w:rsidRPr="00226516">
        <w:rPr>
          <w:rFonts w:cstheme="minorHAnsi"/>
          <w:lang w:val="en-GB"/>
        </w:rPr>
        <w:t>A representative sample of the targeted population will be selected based on the following considerations:</w:t>
      </w:r>
    </w:p>
    <w:p w14:paraId="5FDCF056" w14:textId="77777777" w:rsidR="00226516" w:rsidRPr="00226516" w:rsidRDefault="00226516" w:rsidP="00226516">
      <w:pPr>
        <w:numPr>
          <w:ilvl w:val="0"/>
          <w:numId w:val="47"/>
        </w:numPr>
        <w:spacing w:before="120" w:after="120" w:line="240" w:lineRule="auto"/>
        <w:jc w:val="both"/>
        <w:rPr>
          <w:rFonts w:cstheme="minorHAnsi"/>
          <w:lang w:val="en-GB"/>
        </w:rPr>
      </w:pPr>
      <w:r w:rsidRPr="00226516">
        <w:rPr>
          <w:rFonts w:cstheme="minorHAnsi"/>
          <w:lang w:val="en-GB"/>
        </w:rPr>
        <w:t>Households will be stratified by location (FDMN Camp and Host Community), socio-economic characteristics, and vulnerabilities related to emergency shelter and WaSH assistance, ensuring a balanced representation of the study population.</w:t>
      </w:r>
    </w:p>
    <w:p w14:paraId="39FCF686" w14:textId="29B2934A" w:rsidR="00226516" w:rsidRPr="00226516" w:rsidRDefault="00226516" w:rsidP="00226516">
      <w:pPr>
        <w:numPr>
          <w:ilvl w:val="0"/>
          <w:numId w:val="47"/>
        </w:numPr>
        <w:spacing w:before="120" w:after="120" w:line="240" w:lineRule="auto"/>
        <w:jc w:val="both"/>
        <w:rPr>
          <w:rFonts w:cstheme="minorHAnsi"/>
          <w:lang w:val="en-GB"/>
        </w:rPr>
      </w:pPr>
      <w:r w:rsidRPr="00226516">
        <w:rPr>
          <w:rFonts w:cstheme="minorHAnsi"/>
          <w:lang w:val="en-GB"/>
        </w:rPr>
        <w:t xml:space="preserve">The sample size will be determined using statistical techniques to ensure representativeness while maintaining cost-effectiveness. It will reflect variations in household income, </w:t>
      </w:r>
      <w:r w:rsidR="00082820">
        <w:rPr>
          <w:rFonts w:cstheme="minorHAnsi"/>
          <w:lang w:val="en-GB"/>
        </w:rPr>
        <w:t xml:space="preserve">education status, </w:t>
      </w:r>
      <w:r w:rsidRPr="00226516">
        <w:rPr>
          <w:rFonts w:cstheme="minorHAnsi"/>
          <w:lang w:val="en-GB"/>
        </w:rPr>
        <w:t>and vulnerability to WaSH facilities and emergency shelter assistance across geographic areas.</w:t>
      </w:r>
    </w:p>
    <w:p w14:paraId="4829AD83" w14:textId="363BDAB2" w:rsidR="00226516" w:rsidRPr="00101D1A" w:rsidRDefault="00226516" w:rsidP="00226516">
      <w:pPr>
        <w:numPr>
          <w:ilvl w:val="0"/>
          <w:numId w:val="47"/>
        </w:numPr>
        <w:spacing w:before="120" w:after="120" w:line="240" w:lineRule="auto"/>
        <w:jc w:val="both"/>
        <w:rPr>
          <w:rFonts w:cstheme="minorHAnsi"/>
          <w:lang w:val="en-GB"/>
        </w:rPr>
      </w:pPr>
      <w:r w:rsidRPr="00226516">
        <w:rPr>
          <w:rFonts w:cstheme="minorHAnsi"/>
          <w:lang w:val="en-GB"/>
        </w:rPr>
        <w:t>Purposeful sampling will be employed for selecting stakeholders, including community leaders, government officials, peer actors, and service providers, to gain broader insights into community resilience and program interventions.</w:t>
      </w:r>
    </w:p>
    <w:p w14:paraId="41C0197E" w14:textId="77777777" w:rsidR="00226516" w:rsidRPr="00101D1A" w:rsidRDefault="00226516" w:rsidP="00226516">
      <w:pPr>
        <w:spacing w:before="120" w:after="120" w:line="240" w:lineRule="auto"/>
        <w:jc w:val="both"/>
        <w:rPr>
          <w:rFonts w:cstheme="minorHAnsi"/>
          <w:lang w:val="en-GB"/>
        </w:rPr>
      </w:pPr>
    </w:p>
    <w:p w14:paraId="6D57EB85" w14:textId="1C19335B" w:rsidR="00142909" w:rsidRPr="00101D1A" w:rsidRDefault="00142909" w:rsidP="005425EC">
      <w:pPr>
        <w:pStyle w:val="ListParagraph"/>
        <w:numPr>
          <w:ilvl w:val="1"/>
          <w:numId w:val="7"/>
        </w:numPr>
        <w:spacing w:before="120" w:after="120" w:line="240" w:lineRule="auto"/>
        <w:contextualSpacing w:val="0"/>
        <w:rPr>
          <w:rFonts w:cstheme="minorHAnsi"/>
          <w:b/>
          <w:bCs/>
        </w:rPr>
      </w:pPr>
      <w:r w:rsidRPr="00101D1A">
        <w:rPr>
          <w:rFonts w:cstheme="minorHAnsi"/>
          <w:b/>
          <w:bCs/>
        </w:rPr>
        <w:t xml:space="preserve"> </w:t>
      </w:r>
      <w:r w:rsidR="00DE5FDB" w:rsidRPr="00101D1A">
        <w:rPr>
          <w:rFonts w:cstheme="minorHAnsi"/>
          <w:b/>
          <w:bCs/>
        </w:rPr>
        <w:t>Data Collection Methods</w:t>
      </w:r>
    </w:p>
    <w:p w14:paraId="663251F7" w14:textId="7E846554" w:rsidR="00AF3D01" w:rsidRPr="00101D1A" w:rsidRDefault="002C57B7" w:rsidP="00062F11">
      <w:pPr>
        <w:pStyle w:val="ListParagraph"/>
        <w:numPr>
          <w:ilvl w:val="2"/>
          <w:numId w:val="7"/>
        </w:numPr>
        <w:spacing w:before="120" w:after="120" w:line="240" w:lineRule="auto"/>
        <w:ind w:left="1080"/>
        <w:contextualSpacing w:val="0"/>
        <w:rPr>
          <w:rFonts w:cstheme="minorHAnsi"/>
          <w:b/>
          <w:bCs/>
        </w:rPr>
      </w:pPr>
      <w:r w:rsidRPr="00101D1A">
        <w:rPr>
          <w:rFonts w:cstheme="minorHAnsi"/>
          <w:b/>
          <w:bCs/>
        </w:rPr>
        <w:t>Quantitative Data Collection</w:t>
      </w:r>
    </w:p>
    <w:p w14:paraId="0F527D8B" w14:textId="77777777" w:rsidR="00855F77" w:rsidRPr="00855F77" w:rsidRDefault="00855F77" w:rsidP="00855F77">
      <w:pPr>
        <w:spacing w:before="120" w:after="120" w:line="240" w:lineRule="auto"/>
        <w:ind w:left="720"/>
        <w:rPr>
          <w:rFonts w:cstheme="minorHAnsi"/>
          <w:lang w:val="en-GB"/>
        </w:rPr>
      </w:pPr>
      <w:r w:rsidRPr="00855F77">
        <w:rPr>
          <w:rFonts w:cstheme="minorHAnsi"/>
          <w:lang w:val="en-GB"/>
        </w:rPr>
        <w:t>Quantitative data will be collected through structured household surveys. This survey will capture information on:</w:t>
      </w:r>
    </w:p>
    <w:p w14:paraId="6AA6ECC6" w14:textId="77777777" w:rsidR="00855F77" w:rsidRPr="00855F77" w:rsidRDefault="00855F77" w:rsidP="00855F77">
      <w:pPr>
        <w:numPr>
          <w:ilvl w:val="0"/>
          <w:numId w:val="40"/>
        </w:numPr>
        <w:tabs>
          <w:tab w:val="clear" w:pos="720"/>
          <w:tab w:val="num" w:pos="1440"/>
        </w:tabs>
        <w:spacing w:before="120" w:after="120" w:line="240" w:lineRule="auto"/>
        <w:ind w:left="1440"/>
        <w:rPr>
          <w:rFonts w:cstheme="minorHAnsi"/>
          <w:lang w:val="en-GB"/>
        </w:rPr>
      </w:pPr>
      <w:r w:rsidRPr="00855F77">
        <w:rPr>
          <w:rFonts w:cstheme="minorHAnsi"/>
          <w:b/>
          <w:bCs/>
          <w:lang w:val="en-GB"/>
        </w:rPr>
        <w:t>Socio-economic indicators</w:t>
      </w:r>
      <w:r w:rsidRPr="00855F77">
        <w:rPr>
          <w:rFonts w:cstheme="minorHAnsi"/>
          <w:lang w:val="en-GB"/>
        </w:rPr>
        <w:t>: Household income, productive and non-productive household assets, savings, housing conditions, livelihoods, food security, and Water, Sanitation, and Hygiene (WASH), poverty levels, and various social indicators.</w:t>
      </w:r>
    </w:p>
    <w:p w14:paraId="20D65960" w14:textId="77777777" w:rsidR="00855F77" w:rsidRPr="00855F77" w:rsidRDefault="00855F77" w:rsidP="00855F77">
      <w:pPr>
        <w:numPr>
          <w:ilvl w:val="0"/>
          <w:numId w:val="40"/>
        </w:numPr>
        <w:tabs>
          <w:tab w:val="clear" w:pos="720"/>
          <w:tab w:val="num" w:pos="1440"/>
        </w:tabs>
        <w:spacing w:before="120" w:after="120" w:line="240" w:lineRule="auto"/>
        <w:ind w:left="1440"/>
        <w:rPr>
          <w:rFonts w:cstheme="minorHAnsi"/>
          <w:lang w:val="en-GB"/>
        </w:rPr>
      </w:pPr>
      <w:r w:rsidRPr="00855F77">
        <w:rPr>
          <w:rFonts w:cstheme="minorHAnsi"/>
          <w:b/>
          <w:bCs/>
          <w:lang w:val="en-GB"/>
        </w:rPr>
        <w:t>WASH provision-related data</w:t>
      </w:r>
      <w:r w:rsidRPr="00855F77">
        <w:rPr>
          <w:rFonts w:cstheme="minorHAnsi"/>
          <w:lang w:val="en-GB"/>
        </w:rPr>
        <w:t>: Exposure to Water, Sanitation, and Hygiene-related indicators in line with the WASH sector of the Cox’s Bazar Humanitarian Response, and SDG 6 (Clean Water and Sanitation) related indicators.</w:t>
      </w:r>
    </w:p>
    <w:p w14:paraId="5A2F6B80" w14:textId="77777777" w:rsidR="00855F77" w:rsidRPr="00855F77" w:rsidRDefault="00855F77" w:rsidP="00855F77">
      <w:pPr>
        <w:numPr>
          <w:ilvl w:val="0"/>
          <w:numId w:val="40"/>
        </w:numPr>
        <w:tabs>
          <w:tab w:val="clear" w:pos="720"/>
          <w:tab w:val="num" w:pos="1440"/>
        </w:tabs>
        <w:spacing w:before="120" w:after="120" w:line="240" w:lineRule="auto"/>
        <w:ind w:left="1440"/>
        <w:rPr>
          <w:rFonts w:cstheme="minorHAnsi"/>
          <w:lang w:val="en-GB"/>
        </w:rPr>
      </w:pPr>
      <w:r w:rsidRPr="00855F77">
        <w:rPr>
          <w:rFonts w:cstheme="minorHAnsi"/>
          <w:b/>
          <w:bCs/>
          <w:lang w:val="en-GB"/>
        </w:rPr>
        <w:t>Emergency Shelter/NFI</w:t>
      </w:r>
      <w:r w:rsidRPr="00855F77">
        <w:rPr>
          <w:rFonts w:cstheme="minorHAnsi"/>
          <w:lang w:val="en-GB"/>
        </w:rPr>
        <w:t>: Outcome and impact indicators relevant to the Cox’s Bazar sectorial guidelines and SDG 11 (Sustainable Cities and Communities).</w:t>
      </w:r>
    </w:p>
    <w:p w14:paraId="6B42F0C6" w14:textId="77777777" w:rsidR="00101D1A" w:rsidRDefault="00101D1A" w:rsidP="00226516">
      <w:pPr>
        <w:spacing w:before="120" w:after="120" w:line="240" w:lineRule="auto"/>
        <w:ind w:left="720"/>
        <w:rPr>
          <w:rFonts w:cstheme="minorHAnsi"/>
          <w:lang w:val="en-GB"/>
        </w:rPr>
      </w:pPr>
    </w:p>
    <w:p w14:paraId="3F6D0A31" w14:textId="714E7DF4" w:rsidR="00BF62BB" w:rsidRPr="00101D1A" w:rsidRDefault="00855F77" w:rsidP="00226516">
      <w:pPr>
        <w:spacing w:before="120" w:after="120" w:line="240" w:lineRule="auto"/>
        <w:ind w:left="720"/>
        <w:rPr>
          <w:rFonts w:cstheme="minorHAnsi"/>
          <w:lang w:val="en-GB"/>
        </w:rPr>
      </w:pPr>
      <w:r w:rsidRPr="00855F77">
        <w:rPr>
          <w:rFonts w:cstheme="minorHAnsi"/>
          <w:lang w:val="en-GB"/>
        </w:rPr>
        <w:lastRenderedPageBreak/>
        <w:t>The study will use digital data collection tools, such as KoBoToolbox or SurveyCTO, to ensure efficient and accurate data capture. Data collection instruments will be pre-tested to ensure reliability and validity.</w:t>
      </w:r>
    </w:p>
    <w:p w14:paraId="4A0CEF14" w14:textId="77777777" w:rsidR="00226516" w:rsidRPr="00101D1A" w:rsidRDefault="00226516" w:rsidP="00226516">
      <w:pPr>
        <w:spacing w:before="120" w:after="120" w:line="240" w:lineRule="auto"/>
        <w:ind w:left="720"/>
        <w:rPr>
          <w:rFonts w:cstheme="minorHAnsi"/>
          <w:lang w:val="en-GB"/>
        </w:rPr>
      </w:pPr>
    </w:p>
    <w:p w14:paraId="5F412FE2" w14:textId="469F171D" w:rsidR="002C57B7" w:rsidRPr="00101D1A" w:rsidRDefault="00A03819" w:rsidP="005425EC">
      <w:pPr>
        <w:pStyle w:val="ListParagraph"/>
        <w:numPr>
          <w:ilvl w:val="2"/>
          <w:numId w:val="7"/>
        </w:numPr>
        <w:spacing w:before="120" w:after="120" w:line="240" w:lineRule="auto"/>
        <w:contextualSpacing w:val="0"/>
        <w:rPr>
          <w:rFonts w:cstheme="minorHAnsi"/>
          <w:b/>
          <w:bCs/>
        </w:rPr>
      </w:pPr>
      <w:r w:rsidRPr="00101D1A">
        <w:rPr>
          <w:rFonts w:cstheme="minorHAnsi"/>
          <w:b/>
          <w:bCs/>
        </w:rPr>
        <w:t>Qualitative Data Collection</w:t>
      </w:r>
    </w:p>
    <w:p w14:paraId="262CAD03" w14:textId="77777777" w:rsidR="002B62F0" w:rsidRPr="00101D1A" w:rsidRDefault="002B62F0" w:rsidP="00BF62BB">
      <w:pPr>
        <w:pStyle w:val="ListParagraph"/>
        <w:spacing w:before="120" w:after="120" w:line="240" w:lineRule="auto"/>
        <w:contextualSpacing w:val="0"/>
        <w:rPr>
          <w:rFonts w:cstheme="minorHAnsi"/>
        </w:rPr>
      </w:pPr>
      <w:r w:rsidRPr="00101D1A">
        <w:rPr>
          <w:rFonts w:cstheme="minorHAnsi"/>
        </w:rPr>
        <w:t>Qualitative data will be gathered through:</w:t>
      </w:r>
    </w:p>
    <w:p w14:paraId="0A7A542B" w14:textId="1BF60CF5" w:rsidR="001F2120" w:rsidRPr="001F2120" w:rsidRDefault="001F2120" w:rsidP="00101D1A">
      <w:pPr>
        <w:numPr>
          <w:ilvl w:val="1"/>
          <w:numId w:val="40"/>
        </w:numPr>
        <w:spacing w:before="120" w:after="120" w:line="240" w:lineRule="auto"/>
        <w:jc w:val="both"/>
        <w:rPr>
          <w:rFonts w:cstheme="minorHAnsi"/>
          <w:lang w:val="en-GB"/>
        </w:rPr>
      </w:pPr>
      <w:r w:rsidRPr="001F2120">
        <w:rPr>
          <w:rFonts w:cstheme="minorHAnsi"/>
          <w:b/>
          <w:bCs/>
          <w:lang w:val="en-GB"/>
        </w:rPr>
        <w:t>Focus Group Discussions (FGDs):</w:t>
      </w:r>
      <w:r w:rsidRPr="001F2120">
        <w:rPr>
          <w:rFonts w:cstheme="minorHAnsi"/>
          <w:lang w:val="en-GB"/>
        </w:rPr>
        <w:t xml:space="preserve"> FGDs will be conducted with community members, including beneficiaries and non-beneficiaries, to explore perceptions about the condition of shelter, water safety, sanitation practices, hygiene management, and disaster risk reduction.</w:t>
      </w:r>
    </w:p>
    <w:p w14:paraId="11FBBB75" w14:textId="65902B5E" w:rsidR="001F2120" w:rsidRPr="001F2120" w:rsidRDefault="001F2120" w:rsidP="00101D1A">
      <w:pPr>
        <w:numPr>
          <w:ilvl w:val="1"/>
          <w:numId w:val="40"/>
        </w:numPr>
        <w:spacing w:before="120" w:after="120" w:line="240" w:lineRule="auto"/>
        <w:jc w:val="both"/>
        <w:rPr>
          <w:rFonts w:cstheme="minorHAnsi"/>
          <w:lang w:val="en-GB"/>
        </w:rPr>
      </w:pPr>
      <w:r w:rsidRPr="001F2120">
        <w:rPr>
          <w:rFonts w:cstheme="minorHAnsi"/>
          <w:b/>
          <w:bCs/>
          <w:lang w:val="en-GB"/>
        </w:rPr>
        <w:t>Key Informant Interviews (KIIs):</w:t>
      </w:r>
      <w:r w:rsidRPr="001F2120">
        <w:rPr>
          <w:rFonts w:cstheme="minorHAnsi"/>
          <w:lang w:val="en-GB"/>
        </w:rPr>
        <w:t xml:space="preserve"> Semi-structured interviews will be conducted with local government officials, camp management authorities, community leaders, SHG leaders, peer actors, sector focal points, and service providers to gather insights into community resilience, governance, and policy-related factors.</w:t>
      </w:r>
    </w:p>
    <w:p w14:paraId="0F25DC7B" w14:textId="3D120204" w:rsidR="00A03819" w:rsidRPr="00101D1A" w:rsidRDefault="001F2120" w:rsidP="00101D1A">
      <w:pPr>
        <w:numPr>
          <w:ilvl w:val="1"/>
          <w:numId w:val="40"/>
        </w:numPr>
        <w:spacing w:before="120" w:after="120" w:line="240" w:lineRule="auto"/>
        <w:jc w:val="both"/>
        <w:rPr>
          <w:rFonts w:cstheme="minorHAnsi"/>
          <w:lang w:val="en-GB"/>
        </w:rPr>
      </w:pPr>
      <w:r w:rsidRPr="000578E9">
        <w:rPr>
          <w:rFonts w:cstheme="minorHAnsi"/>
          <w:b/>
          <w:bCs/>
          <w:lang w:val="en-GB"/>
        </w:rPr>
        <w:t>Observation and Field Visits:</w:t>
      </w:r>
      <w:r w:rsidRPr="00101D1A">
        <w:rPr>
          <w:rFonts w:cstheme="minorHAnsi"/>
          <w:lang w:val="en-GB"/>
        </w:rPr>
        <w:t xml:space="preserve"> Direct observations during field visits to project sites will capture qualitative insights into the local context, such as infrastructure, accessibility, natural resources, and existing climate adaptation measures.</w:t>
      </w:r>
    </w:p>
    <w:p w14:paraId="27578E33" w14:textId="77777777" w:rsidR="001F2120" w:rsidRPr="00101D1A" w:rsidRDefault="001F2120" w:rsidP="00226516">
      <w:pPr>
        <w:spacing w:before="120" w:after="120" w:line="240" w:lineRule="auto"/>
        <w:rPr>
          <w:rFonts w:cstheme="minorHAnsi"/>
          <w:lang w:val="en-GB"/>
        </w:rPr>
      </w:pPr>
    </w:p>
    <w:p w14:paraId="45FDE7C4" w14:textId="77777777" w:rsidR="005F0A56" w:rsidRPr="00101D1A" w:rsidRDefault="005F0A56" w:rsidP="005425EC">
      <w:pPr>
        <w:pStyle w:val="ListParagraph"/>
        <w:numPr>
          <w:ilvl w:val="2"/>
          <w:numId w:val="7"/>
        </w:numPr>
        <w:spacing w:before="120" w:after="120" w:line="240" w:lineRule="auto"/>
        <w:contextualSpacing w:val="0"/>
        <w:rPr>
          <w:rFonts w:cstheme="minorHAnsi"/>
          <w:b/>
          <w:bCs/>
        </w:rPr>
      </w:pPr>
      <w:r w:rsidRPr="00101D1A">
        <w:rPr>
          <w:rFonts w:cstheme="minorHAnsi"/>
          <w:b/>
          <w:bCs/>
        </w:rPr>
        <w:t>Secondary Data Review</w:t>
      </w:r>
    </w:p>
    <w:p w14:paraId="445FC413" w14:textId="22137706" w:rsidR="006D0568" w:rsidRPr="00101D1A" w:rsidRDefault="006D0568" w:rsidP="00226516">
      <w:pPr>
        <w:pStyle w:val="ListParagraph"/>
        <w:spacing w:before="120" w:after="120" w:line="240" w:lineRule="auto"/>
        <w:contextualSpacing w:val="0"/>
        <w:jc w:val="both"/>
        <w:rPr>
          <w:rFonts w:cstheme="minorHAnsi"/>
        </w:rPr>
      </w:pPr>
      <w:r w:rsidRPr="00101D1A">
        <w:rPr>
          <w:rFonts w:cstheme="minorHAnsi"/>
        </w:rPr>
        <w:t>In addition to primary data collection, the study will utilize secondary data sources to contextualize and enhance the findings. Relevant data from government reports, such as those from the Bangladesh Bureau of Statistics (BBS), IPC reports, and policy documents, along with WaSH and Shelter sectorial guidelines in the Cox’s Bazar humanitarian context, will be reviewed. The study will also incorporate population factsheets from UNHCR and other pertinent publications and articles as needed. This secondary data will serve to complement the primary data, ensuring a more comprehensive analysis of the project’s impact and context.</w:t>
      </w:r>
    </w:p>
    <w:p w14:paraId="65869DAA" w14:textId="77777777" w:rsidR="006D0568" w:rsidRPr="00101D1A" w:rsidRDefault="006D0568" w:rsidP="00BF62BB">
      <w:pPr>
        <w:pStyle w:val="ListParagraph"/>
        <w:spacing w:before="120" w:after="120" w:line="240" w:lineRule="auto"/>
        <w:contextualSpacing w:val="0"/>
        <w:jc w:val="both"/>
        <w:rPr>
          <w:rFonts w:cstheme="minorHAnsi"/>
        </w:rPr>
      </w:pPr>
    </w:p>
    <w:p w14:paraId="7E7C3140" w14:textId="6F20F13B" w:rsidR="005F0A56" w:rsidRPr="00101D1A" w:rsidRDefault="006506EC" w:rsidP="005425EC">
      <w:pPr>
        <w:pStyle w:val="ListParagraph"/>
        <w:numPr>
          <w:ilvl w:val="1"/>
          <w:numId w:val="7"/>
        </w:numPr>
        <w:spacing w:before="120" w:after="120" w:line="240" w:lineRule="auto"/>
        <w:contextualSpacing w:val="0"/>
        <w:rPr>
          <w:rFonts w:cstheme="minorHAnsi"/>
          <w:b/>
          <w:bCs/>
        </w:rPr>
      </w:pPr>
      <w:r w:rsidRPr="00101D1A">
        <w:rPr>
          <w:rFonts w:cstheme="minorHAnsi"/>
          <w:b/>
          <w:bCs/>
        </w:rPr>
        <w:t>Data Analysis</w:t>
      </w:r>
    </w:p>
    <w:p w14:paraId="5E858104" w14:textId="14944124" w:rsidR="00BA7C69" w:rsidRPr="00101D1A" w:rsidRDefault="00BA7C69" w:rsidP="005425EC">
      <w:pPr>
        <w:pStyle w:val="ListParagraph"/>
        <w:spacing w:before="120" w:after="120" w:line="240" w:lineRule="auto"/>
        <w:contextualSpacing w:val="0"/>
        <w:rPr>
          <w:rFonts w:cstheme="minorHAnsi"/>
        </w:rPr>
      </w:pPr>
      <w:r w:rsidRPr="00101D1A">
        <w:rPr>
          <w:rFonts w:cstheme="minorHAnsi"/>
        </w:rPr>
        <w:t xml:space="preserve">The data analysis will be conducted in two main phases: </w:t>
      </w:r>
    </w:p>
    <w:p w14:paraId="67B0EE90" w14:textId="1BC798AF" w:rsidR="00BA7C69" w:rsidRPr="00101D1A" w:rsidRDefault="00BD2937" w:rsidP="005425EC">
      <w:pPr>
        <w:pStyle w:val="ListParagraph"/>
        <w:numPr>
          <w:ilvl w:val="2"/>
          <w:numId w:val="7"/>
        </w:numPr>
        <w:spacing w:before="120" w:after="120" w:line="240" w:lineRule="auto"/>
        <w:contextualSpacing w:val="0"/>
        <w:rPr>
          <w:rFonts w:cstheme="minorHAnsi"/>
          <w:b/>
          <w:bCs/>
        </w:rPr>
      </w:pPr>
      <w:r w:rsidRPr="00101D1A">
        <w:rPr>
          <w:rFonts w:cstheme="minorHAnsi"/>
          <w:b/>
          <w:bCs/>
        </w:rPr>
        <w:t>Quantitative Data Analysis</w:t>
      </w:r>
    </w:p>
    <w:p w14:paraId="08DF5C02" w14:textId="77777777" w:rsidR="00106E65" w:rsidRPr="00101D1A" w:rsidRDefault="00106E65" w:rsidP="00101D1A">
      <w:pPr>
        <w:pStyle w:val="ListParagraph"/>
        <w:spacing w:before="120" w:after="120" w:line="240" w:lineRule="auto"/>
        <w:contextualSpacing w:val="0"/>
        <w:jc w:val="both"/>
        <w:rPr>
          <w:rFonts w:cstheme="minorHAnsi"/>
        </w:rPr>
      </w:pPr>
      <w:r w:rsidRPr="00101D1A">
        <w:rPr>
          <w:rFonts w:cstheme="minorHAnsi"/>
        </w:rPr>
        <w:t>Quantitative data will be analyzed using descriptive and inferential statistics:</w:t>
      </w:r>
    </w:p>
    <w:p w14:paraId="44FB67B4" w14:textId="4EFF9236" w:rsidR="00992EF8" w:rsidRPr="00992EF8" w:rsidRDefault="00992EF8" w:rsidP="00101D1A">
      <w:pPr>
        <w:pStyle w:val="ListParagraph"/>
        <w:numPr>
          <w:ilvl w:val="0"/>
          <w:numId w:val="41"/>
        </w:numPr>
        <w:spacing w:before="120" w:after="120"/>
        <w:ind w:left="1080"/>
        <w:jc w:val="both"/>
        <w:rPr>
          <w:rFonts w:cstheme="minorHAnsi"/>
          <w:lang w:val="en-GB"/>
        </w:rPr>
      </w:pPr>
      <w:r w:rsidRPr="00992EF8">
        <w:rPr>
          <w:rFonts w:cstheme="minorHAnsi"/>
          <w:b/>
          <w:bCs/>
          <w:lang w:val="en-GB"/>
        </w:rPr>
        <w:t>Descriptive Analysis:</w:t>
      </w:r>
      <w:r w:rsidRPr="00992EF8">
        <w:rPr>
          <w:rFonts w:cstheme="minorHAnsi"/>
          <w:lang w:val="en-GB"/>
        </w:rPr>
        <w:t xml:space="preserve"> Basic socio-economic profiles, poverty levels, and the </w:t>
      </w:r>
      <w:r w:rsidRPr="00101D1A">
        <w:rPr>
          <w:rFonts w:cstheme="minorHAnsi"/>
          <w:lang w:val="en-GB"/>
        </w:rPr>
        <w:t>status</w:t>
      </w:r>
      <w:r w:rsidRPr="00992EF8">
        <w:rPr>
          <w:rFonts w:cstheme="minorHAnsi"/>
          <w:lang w:val="en-GB"/>
        </w:rPr>
        <w:t xml:space="preserve"> of WaSH and Shelter vulnerabilities, including the condition of shelter and WaSH facilities in the targeted population, will be </w:t>
      </w:r>
      <w:r w:rsidRPr="00101D1A">
        <w:rPr>
          <w:rFonts w:cstheme="minorHAnsi"/>
          <w:lang w:val="en-GB"/>
        </w:rPr>
        <w:t>analysed</w:t>
      </w:r>
      <w:r w:rsidRPr="00992EF8">
        <w:rPr>
          <w:rFonts w:cstheme="minorHAnsi"/>
          <w:lang w:val="en-GB"/>
        </w:rPr>
        <w:t xml:space="preserve"> and summarized.</w:t>
      </w:r>
    </w:p>
    <w:p w14:paraId="7BC63071" w14:textId="5DE516F7" w:rsidR="00992EF8" w:rsidRPr="00992EF8" w:rsidRDefault="00992EF8" w:rsidP="00101D1A">
      <w:pPr>
        <w:pStyle w:val="ListParagraph"/>
        <w:numPr>
          <w:ilvl w:val="0"/>
          <w:numId w:val="41"/>
        </w:numPr>
        <w:spacing w:before="120" w:after="120"/>
        <w:ind w:left="1080"/>
        <w:jc w:val="both"/>
        <w:rPr>
          <w:rFonts w:cstheme="minorHAnsi"/>
          <w:lang w:val="en-GB"/>
        </w:rPr>
      </w:pPr>
      <w:r w:rsidRPr="00992EF8">
        <w:rPr>
          <w:rFonts w:cstheme="minorHAnsi"/>
          <w:b/>
          <w:bCs/>
          <w:lang w:val="en-GB"/>
        </w:rPr>
        <w:t>Bivariate Analysis:</w:t>
      </w:r>
      <w:r w:rsidRPr="00992EF8">
        <w:rPr>
          <w:rFonts w:cstheme="minorHAnsi"/>
          <w:lang w:val="en-GB"/>
        </w:rPr>
        <w:t xml:space="preserve"> Relationships between key impact and outcome indicators (e.g., access to WaSH facilities, improved dignified shelter assistance) will be examined in relation to independent variables such as poverty levels, climate vulnerability, and access to resources.</w:t>
      </w:r>
    </w:p>
    <w:p w14:paraId="7D3D46E6" w14:textId="38AEED8E" w:rsidR="00992EF8" w:rsidRPr="00992EF8" w:rsidRDefault="00992EF8" w:rsidP="00101D1A">
      <w:pPr>
        <w:pStyle w:val="ListParagraph"/>
        <w:numPr>
          <w:ilvl w:val="0"/>
          <w:numId w:val="41"/>
        </w:numPr>
        <w:spacing w:before="120" w:after="120"/>
        <w:ind w:left="1080"/>
        <w:jc w:val="both"/>
        <w:rPr>
          <w:rFonts w:cstheme="minorHAnsi"/>
          <w:lang w:val="en-GB"/>
        </w:rPr>
      </w:pPr>
      <w:r w:rsidRPr="00992EF8">
        <w:rPr>
          <w:rFonts w:cstheme="minorHAnsi"/>
          <w:b/>
          <w:bCs/>
          <w:lang w:val="en-GB"/>
        </w:rPr>
        <w:t>Multivariate Analysis:</w:t>
      </w:r>
      <w:r w:rsidRPr="00992EF8">
        <w:rPr>
          <w:rFonts w:cstheme="minorHAnsi"/>
          <w:lang w:val="en-GB"/>
        </w:rPr>
        <w:t xml:space="preserve"> Advanced statistical techniques, such as regression analysis, will be employed to explore the complex relationships between multiple factors, including the drivers of poverty, food insecurity, and vulnerability to climate change.</w:t>
      </w:r>
    </w:p>
    <w:p w14:paraId="0F3C230F" w14:textId="77777777" w:rsidR="00992EF8" w:rsidRPr="00101D1A" w:rsidRDefault="00992EF8" w:rsidP="00992EF8">
      <w:pPr>
        <w:spacing w:before="120" w:after="120" w:line="240" w:lineRule="auto"/>
        <w:rPr>
          <w:rFonts w:cstheme="minorHAnsi"/>
        </w:rPr>
      </w:pPr>
    </w:p>
    <w:p w14:paraId="37785535" w14:textId="4D9A417C" w:rsidR="006506EC" w:rsidRPr="00101D1A" w:rsidRDefault="002E06C6" w:rsidP="005425EC">
      <w:pPr>
        <w:pStyle w:val="ListParagraph"/>
        <w:numPr>
          <w:ilvl w:val="2"/>
          <w:numId w:val="7"/>
        </w:numPr>
        <w:spacing w:before="120" w:after="120" w:line="240" w:lineRule="auto"/>
        <w:contextualSpacing w:val="0"/>
        <w:rPr>
          <w:rFonts w:cstheme="minorHAnsi"/>
          <w:b/>
          <w:bCs/>
        </w:rPr>
      </w:pPr>
      <w:r w:rsidRPr="00101D1A">
        <w:rPr>
          <w:rFonts w:cstheme="minorHAnsi"/>
          <w:b/>
          <w:bCs/>
        </w:rPr>
        <w:t>Qualitative Data Analysis</w:t>
      </w:r>
    </w:p>
    <w:p w14:paraId="36AFE309" w14:textId="3E0EF765" w:rsidR="00025F33" w:rsidRPr="00101D1A" w:rsidRDefault="00025F33" w:rsidP="005425EC">
      <w:pPr>
        <w:pStyle w:val="ListParagraph"/>
        <w:spacing w:before="120" w:after="120" w:line="240" w:lineRule="auto"/>
        <w:ind w:left="1440"/>
        <w:contextualSpacing w:val="0"/>
        <w:rPr>
          <w:rFonts w:cstheme="minorHAnsi"/>
        </w:rPr>
      </w:pPr>
      <w:r w:rsidRPr="00101D1A">
        <w:rPr>
          <w:rFonts w:cstheme="minorHAnsi"/>
        </w:rPr>
        <w:lastRenderedPageBreak/>
        <w:t xml:space="preserve">Qualitative data from FGDs, KIIs, and field observations will be thematically analyzed to uncover deeper insights into community vulnerabilities, coping strategies, and local perspectives on </w:t>
      </w:r>
      <w:r w:rsidR="00992EF8" w:rsidRPr="00101D1A">
        <w:rPr>
          <w:rFonts w:cstheme="minorHAnsi"/>
        </w:rPr>
        <w:t xml:space="preserve">improving </w:t>
      </w:r>
      <w:r w:rsidR="006400F6" w:rsidRPr="00101D1A">
        <w:rPr>
          <w:rFonts w:cstheme="minorHAnsi"/>
        </w:rPr>
        <w:t xml:space="preserve">dignified shelter condition and access to WaSH facilities in the targeted area. </w:t>
      </w:r>
    </w:p>
    <w:p w14:paraId="28284C9A" w14:textId="77777777" w:rsidR="006400F6" w:rsidRPr="00101D1A" w:rsidRDefault="006400F6" w:rsidP="005425EC">
      <w:pPr>
        <w:pStyle w:val="ListParagraph"/>
        <w:spacing w:before="120" w:after="120" w:line="240" w:lineRule="auto"/>
        <w:ind w:left="1440"/>
        <w:contextualSpacing w:val="0"/>
        <w:rPr>
          <w:rFonts w:cstheme="minorHAnsi"/>
        </w:rPr>
      </w:pPr>
    </w:p>
    <w:p w14:paraId="3030A605" w14:textId="33EFEA19" w:rsidR="006506EC" w:rsidRPr="00101D1A" w:rsidRDefault="00674EEC" w:rsidP="005425EC">
      <w:pPr>
        <w:pStyle w:val="ListParagraph"/>
        <w:numPr>
          <w:ilvl w:val="1"/>
          <w:numId w:val="7"/>
        </w:numPr>
        <w:spacing w:before="120" w:after="120" w:line="240" w:lineRule="auto"/>
        <w:contextualSpacing w:val="0"/>
        <w:rPr>
          <w:rFonts w:cstheme="minorHAnsi"/>
          <w:b/>
          <w:bCs/>
        </w:rPr>
      </w:pPr>
      <w:r w:rsidRPr="00101D1A">
        <w:rPr>
          <w:rFonts w:cstheme="minorHAnsi"/>
          <w:b/>
          <w:bCs/>
        </w:rPr>
        <w:t>Ethical Considerations</w:t>
      </w:r>
    </w:p>
    <w:p w14:paraId="10662B66" w14:textId="77777777" w:rsidR="0017225D" w:rsidRPr="00101D1A" w:rsidRDefault="0017225D" w:rsidP="005425EC">
      <w:pPr>
        <w:pStyle w:val="ListParagraph"/>
        <w:spacing w:before="120" w:after="120" w:line="240" w:lineRule="auto"/>
        <w:contextualSpacing w:val="0"/>
        <w:rPr>
          <w:rFonts w:cstheme="minorHAnsi"/>
        </w:rPr>
      </w:pPr>
      <w:r w:rsidRPr="00101D1A">
        <w:rPr>
          <w:rFonts w:cstheme="minorHAnsi"/>
        </w:rPr>
        <w:t>All data collection activities will adhere to strict ethical guidelines, including:</w:t>
      </w:r>
    </w:p>
    <w:p w14:paraId="009EB715" w14:textId="77777777" w:rsidR="0017225D" w:rsidRPr="00101D1A" w:rsidRDefault="0017225D" w:rsidP="005425EC">
      <w:pPr>
        <w:pStyle w:val="ListParagraph"/>
        <w:numPr>
          <w:ilvl w:val="0"/>
          <w:numId w:val="15"/>
        </w:numPr>
        <w:spacing w:before="120" w:after="120" w:line="240" w:lineRule="auto"/>
        <w:contextualSpacing w:val="0"/>
        <w:rPr>
          <w:rFonts w:cstheme="minorHAnsi"/>
        </w:rPr>
      </w:pPr>
      <w:r w:rsidRPr="00101D1A">
        <w:rPr>
          <w:rFonts w:cstheme="minorHAnsi"/>
          <w:b/>
          <w:bCs/>
        </w:rPr>
        <w:t>Informed Consent:</w:t>
      </w:r>
      <w:r w:rsidRPr="00101D1A">
        <w:rPr>
          <w:rFonts w:cstheme="minorHAnsi"/>
        </w:rPr>
        <w:t xml:space="preserve"> Prior to data collection, informed consent will be obtained from all participants, explaining the purpose of the study and ensuring confidentiality.</w:t>
      </w:r>
    </w:p>
    <w:p w14:paraId="63E247BD" w14:textId="77777777" w:rsidR="0017225D" w:rsidRPr="00101D1A" w:rsidRDefault="0017225D" w:rsidP="005425EC">
      <w:pPr>
        <w:pStyle w:val="ListParagraph"/>
        <w:numPr>
          <w:ilvl w:val="0"/>
          <w:numId w:val="15"/>
        </w:numPr>
        <w:spacing w:before="120" w:after="120" w:line="240" w:lineRule="auto"/>
        <w:contextualSpacing w:val="0"/>
        <w:rPr>
          <w:rFonts w:cstheme="minorHAnsi"/>
        </w:rPr>
      </w:pPr>
      <w:r w:rsidRPr="00101D1A">
        <w:rPr>
          <w:rFonts w:cstheme="minorHAnsi"/>
          <w:b/>
          <w:bCs/>
        </w:rPr>
        <w:t>Data Privacy:</w:t>
      </w:r>
      <w:r w:rsidRPr="00101D1A">
        <w:rPr>
          <w:rFonts w:cstheme="minorHAnsi"/>
        </w:rPr>
        <w:t xml:space="preserve"> Data will be handled securely, and personal identifying information will be anonymized during analysis to protect the privacy of respondents.</w:t>
      </w:r>
    </w:p>
    <w:p w14:paraId="1E06487D" w14:textId="77777777" w:rsidR="00101D1A" w:rsidRDefault="0017225D" w:rsidP="005425EC">
      <w:pPr>
        <w:pStyle w:val="ListParagraph"/>
        <w:numPr>
          <w:ilvl w:val="0"/>
          <w:numId w:val="15"/>
        </w:numPr>
        <w:spacing w:before="120" w:after="120" w:line="240" w:lineRule="auto"/>
        <w:contextualSpacing w:val="0"/>
        <w:rPr>
          <w:rFonts w:cstheme="minorHAnsi"/>
        </w:rPr>
      </w:pPr>
      <w:r w:rsidRPr="00101D1A">
        <w:rPr>
          <w:rFonts w:cstheme="minorHAnsi"/>
          <w:b/>
          <w:bCs/>
        </w:rPr>
        <w:t>Do No Harm:</w:t>
      </w:r>
      <w:r w:rsidRPr="00101D1A">
        <w:rPr>
          <w:rFonts w:cstheme="minorHAnsi"/>
        </w:rPr>
        <w:t xml:space="preserve"> The study will ensure that participants do not experience any harm, distress, or discomfort during the study process, particularly when discussing sensitive topics like</w:t>
      </w:r>
      <w:r w:rsidR="00221592" w:rsidRPr="00101D1A">
        <w:rPr>
          <w:rFonts w:cstheme="minorHAnsi"/>
        </w:rPr>
        <w:t xml:space="preserve"> MHM, </w:t>
      </w:r>
      <w:r w:rsidR="001746BE" w:rsidRPr="00101D1A">
        <w:rPr>
          <w:rFonts w:cstheme="minorHAnsi"/>
        </w:rPr>
        <w:t>poverty level</w:t>
      </w:r>
      <w:r w:rsidR="009C32D0" w:rsidRPr="00101D1A">
        <w:rPr>
          <w:rFonts w:cstheme="minorHAnsi"/>
        </w:rPr>
        <w:t>, power dynamics</w:t>
      </w:r>
      <w:r w:rsidR="001746BE" w:rsidRPr="00101D1A">
        <w:rPr>
          <w:rFonts w:cstheme="minorHAnsi"/>
        </w:rPr>
        <w:t xml:space="preserve">, safety and security of shelter </w:t>
      </w:r>
      <w:r w:rsidR="00CD3858" w:rsidRPr="00101D1A">
        <w:rPr>
          <w:rFonts w:cstheme="minorHAnsi"/>
        </w:rPr>
        <w:t>infrastructure</w:t>
      </w:r>
    </w:p>
    <w:p w14:paraId="6366C739" w14:textId="5E528006" w:rsidR="00674EEC" w:rsidRPr="00101D1A" w:rsidRDefault="00CD3858" w:rsidP="00101D1A">
      <w:pPr>
        <w:spacing w:before="120" w:after="120" w:line="240" w:lineRule="auto"/>
        <w:rPr>
          <w:rFonts w:cstheme="minorHAnsi"/>
        </w:rPr>
      </w:pPr>
      <w:r w:rsidRPr="00101D1A">
        <w:rPr>
          <w:rFonts w:cstheme="minorHAnsi"/>
        </w:rPr>
        <w:t xml:space="preserve"> </w:t>
      </w:r>
    </w:p>
    <w:p w14:paraId="2B2E68F4" w14:textId="5E6185AF" w:rsidR="00711921" w:rsidRPr="00101D1A" w:rsidRDefault="00101D1A" w:rsidP="00434CD7">
      <w:pPr>
        <w:pStyle w:val="ListParagraph"/>
        <w:numPr>
          <w:ilvl w:val="0"/>
          <w:numId w:val="7"/>
        </w:numPr>
        <w:shd w:val="clear" w:color="auto" w:fill="FFFFFF" w:themeFill="background1"/>
        <w:spacing w:before="120" w:after="120" w:line="240" w:lineRule="auto"/>
        <w:contextualSpacing w:val="0"/>
        <w:rPr>
          <w:rFonts w:cstheme="minorHAnsi"/>
          <w:b/>
          <w:bCs/>
        </w:rPr>
      </w:pPr>
      <w:r w:rsidRPr="00101D1A">
        <w:rPr>
          <w:rFonts w:cstheme="minorHAnsi"/>
          <w:b/>
          <w:bCs/>
        </w:rPr>
        <w:t xml:space="preserve">IMPLEMENTATION OF THE STUDY AND DELIVERABLES </w:t>
      </w:r>
    </w:p>
    <w:p w14:paraId="0D8E7F2C" w14:textId="051C3B2D" w:rsidR="006D30D4" w:rsidRPr="00101D1A" w:rsidRDefault="004B1C22" w:rsidP="004B1C22">
      <w:pPr>
        <w:pStyle w:val="ListParagraph"/>
        <w:spacing w:before="120" w:after="120" w:line="240" w:lineRule="auto"/>
        <w:ind w:left="360"/>
        <w:contextualSpacing w:val="0"/>
        <w:rPr>
          <w:rFonts w:cstheme="minorHAnsi"/>
        </w:rPr>
      </w:pPr>
      <w:r w:rsidRPr="00101D1A">
        <w:rPr>
          <w:rFonts w:cstheme="minorHAnsi"/>
        </w:rPr>
        <w:t xml:space="preserve">The </w:t>
      </w:r>
      <w:r w:rsidR="007A2C12" w:rsidRPr="00101D1A">
        <w:rPr>
          <w:rFonts w:cstheme="minorHAnsi"/>
        </w:rPr>
        <w:t>end-minute study</w:t>
      </w:r>
      <w:r w:rsidRPr="00101D1A">
        <w:rPr>
          <w:rFonts w:cstheme="minorHAnsi"/>
        </w:rPr>
        <w:t xml:space="preserve"> will be </w:t>
      </w:r>
      <w:r w:rsidR="007A2C12" w:rsidRPr="00101D1A">
        <w:rPr>
          <w:rFonts w:cstheme="minorHAnsi"/>
        </w:rPr>
        <w:t>implemented with a</w:t>
      </w:r>
      <w:r w:rsidRPr="00101D1A">
        <w:rPr>
          <w:rFonts w:cstheme="minorHAnsi"/>
        </w:rPr>
        <w:t xml:space="preserve"> period of </w:t>
      </w:r>
      <w:r w:rsidR="00735A5F" w:rsidRPr="00101D1A">
        <w:rPr>
          <w:rFonts w:cstheme="minorHAnsi"/>
        </w:rPr>
        <w:t>15</w:t>
      </w:r>
      <w:r w:rsidRPr="00101D1A">
        <w:rPr>
          <w:rFonts w:cstheme="minorHAnsi"/>
        </w:rPr>
        <w:t xml:space="preserve"> days during which the consultant will be responsible for completing the following key tasks and deliverables. A detailed timeline outlining the steps for each phase is expected from the consultant. The tasks and associated deliverables are as </w:t>
      </w:r>
      <w:r w:rsidR="005179A3" w:rsidRPr="00101D1A">
        <w:rPr>
          <w:rFonts w:cstheme="minorHAnsi"/>
        </w:rPr>
        <w:t>follows.</w:t>
      </w:r>
    </w:p>
    <w:p w14:paraId="51A3D504" w14:textId="7BAC3C00" w:rsidR="00DF77E8" w:rsidRPr="00101D1A" w:rsidRDefault="00DF77E8" w:rsidP="004B1C22">
      <w:pPr>
        <w:pStyle w:val="ListParagraph"/>
        <w:spacing w:before="120" w:after="120" w:line="240" w:lineRule="auto"/>
        <w:ind w:left="360"/>
        <w:contextualSpacing w:val="0"/>
        <w:rPr>
          <w:rFonts w:cstheme="minorHAnsi"/>
          <w:b/>
          <w:bCs/>
        </w:rPr>
      </w:pPr>
      <w:r w:rsidRPr="00101D1A">
        <w:rPr>
          <w:rFonts w:cstheme="minorHAnsi"/>
          <w:b/>
          <w:bCs/>
        </w:rPr>
        <w:t xml:space="preserve">Key Tasks: </w:t>
      </w:r>
    </w:p>
    <w:p w14:paraId="5C484865" w14:textId="48DB626D" w:rsidR="00DF77E8" w:rsidRPr="00101D1A" w:rsidRDefault="00DF77E8" w:rsidP="00101D1A">
      <w:pPr>
        <w:pStyle w:val="ListParagraph"/>
        <w:numPr>
          <w:ilvl w:val="0"/>
          <w:numId w:val="26"/>
        </w:numPr>
        <w:spacing w:before="120" w:after="120" w:line="240" w:lineRule="auto"/>
        <w:contextualSpacing w:val="0"/>
        <w:jc w:val="both"/>
        <w:rPr>
          <w:rFonts w:cstheme="minorHAnsi"/>
          <w:b/>
          <w:bCs/>
        </w:rPr>
      </w:pPr>
      <w:r w:rsidRPr="00101D1A">
        <w:rPr>
          <w:rFonts w:cstheme="minorHAnsi"/>
        </w:rPr>
        <w:t xml:space="preserve">Develop </w:t>
      </w:r>
      <w:r w:rsidR="007A2C12" w:rsidRPr="00101D1A">
        <w:rPr>
          <w:rFonts w:cstheme="minorHAnsi"/>
        </w:rPr>
        <w:t>a feasible</w:t>
      </w:r>
      <w:r w:rsidRPr="00101D1A">
        <w:rPr>
          <w:rFonts w:cstheme="minorHAnsi"/>
        </w:rPr>
        <w:t xml:space="preserve"> </w:t>
      </w:r>
      <w:r w:rsidR="000578E9" w:rsidRPr="00101D1A">
        <w:rPr>
          <w:rFonts w:cstheme="minorHAnsi"/>
        </w:rPr>
        <w:t>end-line</w:t>
      </w:r>
      <w:r w:rsidRPr="00101D1A">
        <w:rPr>
          <w:rFonts w:cstheme="minorHAnsi"/>
        </w:rPr>
        <w:t xml:space="preserve">study plan which shows the data collection period up to compilation of the final draft of the report. </w:t>
      </w:r>
    </w:p>
    <w:p w14:paraId="5C0E3E01" w14:textId="77777777" w:rsidR="00DF77E8" w:rsidRPr="00101D1A" w:rsidRDefault="00DF77E8" w:rsidP="00101D1A">
      <w:pPr>
        <w:pStyle w:val="ListParagraph"/>
        <w:numPr>
          <w:ilvl w:val="0"/>
          <w:numId w:val="26"/>
        </w:numPr>
        <w:spacing w:before="120" w:after="120" w:line="240" w:lineRule="auto"/>
        <w:contextualSpacing w:val="0"/>
        <w:jc w:val="both"/>
        <w:rPr>
          <w:rFonts w:cstheme="minorHAnsi"/>
          <w:b/>
          <w:bCs/>
        </w:rPr>
      </w:pPr>
      <w:r w:rsidRPr="00101D1A">
        <w:rPr>
          <w:rFonts w:cstheme="minorHAnsi"/>
        </w:rPr>
        <w:t xml:space="preserve">Finalize feasible design and the proposed methodology and sample size </w:t>
      </w:r>
    </w:p>
    <w:p w14:paraId="296D9B1C" w14:textId="77777777" w:rsidR="00DF77E8" w:rsidRPr="00101D1A" w:rsidRDefault="00DF77E8" w:rsidP="00101D1A">
      <w:pPr>
        <w:pStyle w:val="ListParagraph"/>
        <w:numPr>
          <w:ilvl w:val="0"/>
          <w:numId w:val="26"/>
        </w:numPr>
        <w:spacing w:before="120" w:after="120" w:line="240" w:lineRule="auto"/>
        <w:contextualSpacing w:val="0"/>
        <w:jc w:val="both"/>
        <w:rPr>
          <w:rFonts w:cstheme="minorHAnsi"/>
          <w:b/>
          <w:bCs/>
        </w:rPr>
      </w:pPr>
      <w:r w:rsidRPr="00101D1A">
        <w:rPr>
          <w:rFonts w:cstheme="minorHAnsi"/>
        </w:rPr>
        <w:t>Train field supervisors and enumerators</w:t>
      </w:r>
    </w:p>
    <w:p w14:paraId="6CE4467A" w14:textId="77777777" w:rsidR="00DF77E8" w:rsidRPr="00101D1A" w:rsidRDefault="00DF77E8" w:rsidP="00101D1A">
      <w:pPr>
        <w:pStyle w:val="ListParagraph"/>
        <w:numPr>
          <w:ilvl w:val="0"/>
          <w:numId w:val="26"/>
        </w:numPr>
        <w:spacing w:before="120" w:after="120" w:line="240" w:lineRule="auto"/>
        <w:contextualSpacing w:val="0"/>
        <w:jc w:val="both"/>
        <w:rPr>
          <w:rFonts w:cstheme="minorHAnsi"/>
          <w:b/>
          <w:bCs/>
        </w:rPr>
      </w:pPr>
      <w:r w:rsidRPr="00101D1A">
        <w:rPr>
          <w:rFonts w:cstheme="minorHAnsi"/>
        </w:rPr>
        <w:t>Supervise and actively participate in data collection</w:t>
      </w:r>
    </w:p>
    <w:p w14:paraId="0C70B733" w14:textId="213AB3AB" w:rsidR="00DF77E8" w:rsidRPr="00101D1A" w:rsidRDefault="00DF77E8" w:rsidP="00101D1A">
      <w:pPr>
        <w:pStyle w:val="ListParagraph"/>
        <w:numPr>
          <w:ilvl w:val="0"/>
          <w:numId w:val="26"/>
        </w:numPr>
        <w:spacing w:before="120" w:after="120" w:line="240" w:lineRule="auto"/>
        <w:contextualSpacing w:val="0"/>
        <w:jc w:val="both"/>
        <w:rPr>
          <w:rFonts w:cstheme="minorHAnsi"/>
          <w:b/>
          <w:bCs/>
        </w:rPr>
      </w:pPr>
      <w:r w:rsidRPr="00101D1A">
        <w:rPr>
          <w:rFonts w:cstheme="minorHAnsi"/>
        </w:rPr>
        <w:t xml:space="preserve">Compile, review and </w:t>
      </w:r>
      <w:r w:rsidR="007A2C12" w:rsidRPr="00101D1A">
        <w:rPr>
          <w:rFonts w:cstheme="minorHAnsi"/>
        </w:rPr>
        <w:t>analyses</w:t>
      </w:r>
      <w:r w:rsidRPr="00101D1A">
        <w:rPr>
          <w:rFonts w:cstheme="minorHAnsi"/>
        </w:rPr>
        <w:t xml:space="preserve"> data collected</w:t>
      </w:r>
    </w:p>
    <w:p w14:paraId="7BFDE489" w14:textId="77777777" w:rsidR="00DF77E8" w:rsidRPr="00101D1A" w:rsidRDefault="00DF77E8" w:rsidP="00101D1A">
      <w:pPr>
        <w:pStyle w:val="ListParagraph"/>
        <w:numPr>
          <w:ilvl w:val="0"/>
          <w:numId w:val="26"/>
        </w:numPr>
        <w:spacing w:before="120" w:after="120" w:line="240" w:lineRule="auto"/>
        <w:contextualSpacing w:val="0"/>
        <w:jc w:val="both"/>
        <w:rPr>
          <w:rFonts w:cstheme="minorHAnsi"/>
          <w:b/>
          <w:bCs/>
        </w:rPr>
      </w:pPr>
      <w:r w:rsidRPr="00101D1A">
        <w:rPr>
          <w:rFonts w:cstheme="minorHAnsi"/>
        </w:rPr>
        <w:t>Finalize and submit the report to Islamic Relief Bangladesh, Dhaka office</w:t>
      </w:r>
    </w:p>
    <w:p w14:paraId="767E9031" w14:textId="10C54BE9" w:rsidR="00DF77E8" w:rsidRPr="00101D1A" w:rsidRDefault="00DF77E8" w:rsidP="00101D1A">
      <w:pPr>
        <w:pStyle w:val="ListParagraph"/>
        <w:numPr>
          <w:ilvl w:val="0"/>
          <w:numId w:val="26"/>
        </w:numPr>
        <w:spacing w:before="120" w:after="120" w:line="240" w:lineRule="auto"/>
        <w:contextualSpacing w:val="0"/>
        <w:jc w:val="both"/>
        <w:rPr>
          <w:rFonts w:cstheme="minorHAnsi"/>
          <w:b/>
          <w:bCs/>
        </w:rPr>
      </w:pPr>
      <w:r w:rsidRPr="00101D1A">
        <w:rPr>
          <w:rFonts w:cstheme="minorHAnsi"/>
        </w:rPr>
        <w:t>Provision of the inception report</w:t>
      </w:r>
    </w:p>
    <w:p w14:paraId="252ED3C5" w14:textId="77777777" w:rsidR="007A2C12" w:rsidRPr="00101D1A" w:rsidRDefault="007A2C12" w:rsidP="007A2C12">
      <w:pPr>
        <w:spacing w:before="120" w:after="120" w:line="240" w:lineRule="auto"/>
        <w:rPr>
          <w:rFonts w:cstheme="minorHAnsi"/>
          <w:b/>
          <w:bCs/>
        </w:rPr>
      </w:pPr>
    </w:p>
    <w:p w14:paraId="729BD235" w14:textId="23988CE7" w:rsidR="00581BC8" w:rsidRPr="00101D1A" w:rsidRDefault="00581BC8" w:rsidP="00226516">
      <w:pPr>
        <w:spacing w:before="120" w:after="120" w:line="240" w:lineRule="auto"/>
        <w:jc w:val="both"/>
        <w:rPr>
          <w:rFonts w:cstheme="minorHAnsi"/>
          <w:b/>
          <w:bCs/>
        </w:rPr>
      </w:pPr>
      <w:r w:rsidRPr="00101D1A">
        <w:rPr>
          <w:rFonts w:cstheme="minorHAnsi"/>
          <w:b/>
          <w:bCs/>
        </w:rPr>
        <w:t>Deliverables and Timelines</w:t>
      </w:r>
    </w:p>
    <w:p w14:paraId="55BA1179" w14:textId="25750550" w:rsidR="00581BC8" w:rsidRPr="00101D1A" w:rsidRDefault="00581BC8" w:rsidP="00226516">
      <w:pPr>
        <w:spacing w:before="120" w:after="120" w:line="240" w:lineRule="auto"/>
        <w:jc w:val="both"/>
        <w:rPr>
          <w:rFonts w:cstheme="minorHAnsi"/>
          <w:i/>
          <w:iCs/>
        </w:rPr>
      </w:pPr>
      <w:r w:rsidRPr="00101D1A">
        <w:rPr>
          <w:rFonts w:cstheme="minorHAnsi"/>
          <w:i/>
          <w:iCs/>
        </w:rPr>
        <w:t>The consultant will provide the following deliverables:</w:t>
      </w:r>
    </w:p>
    <w:p w14:paraId="2EB16326" w14:textId="247736C3" w:rsidR="006D30D4" w:rsidRPr="00101D1A" w:rsidRDefault="006D30D4" w:rsidP="00226516">
      <w:pPr>
        <w:numPr>
          <w:ilvl w:val="0"/>
          <w:numId w:val="17"/>
        </w:numPr>
        <w:spacing w:before="120" w:after="120" w:line="240" w:lineRule="auto"/>
        <w:jc w:val="both"/>
        <w:rPr>
          <w:rFonts w:cstheme="minorHAnsi"/>
        </w:rPr>
      </w:pPr>
      <w:r w:rsidRPr="00101D1A">
        <w:rPr>
          <w:rFonts w:cstheme="minorHAnsi"/>
          <w:b/>
        </w:rPr>
        <w:t>Inception report</w:t>
      </w:r>
      <w:r w:rsidRPr="00101D1A">
        <w:rPr>
          <w:rFonts w:cstheme="minorHAnsi"/>
        </w:rPr>
        <w:t xml:space="preserve"> – A detailed inception report includes initial feasible work plan</w:t>
      </w:r>
      <w:r w:rsidR="00603AEC" w:rsidRPr="00101D1A">
        <w:rPr>
          <w:rFonts w:cstheme="minorHAnsi"/>
        </w:rPr>
        <w:t xml:space="preserve">, reporting </w:t>
      </w:r>
      <w:r w:rsidR="0063314B" w:rsidRPr="00101D1A">
        <w:rPr>
          <w:rFonts w:cstheme="minorHAnsi"/>
        </w:rPr>
        <w:t>structure/</w:t>
      </w:r>
      <w:r w:rsidR="00603AEC" w:rsidRPr="00101D1A">
        <w:rPr>
          <w:rFonts w:cstheme="minorHAnsi"/>
        </w:rPr>
        <w:t>outline</w:t>
      </w:r>
      <w:r w:rsidR="0063314B" w:rsidRPr="00101D1A">
        <w:rPr>
          <w:rFonts w:cstheme="minorHAnsi"/>
        </w:rPr>
        <w:t>s</w:t>
      </w:r>
      <w:r w:rsidRPr="00101D1A">
        <w:rPr>
          <w:rFonts w:cstheme="minorHAnsi"/>
        </w:rPr>
        <w:t xml:space="preserve"> and proposal for the </w:t>
      </w:r>
      <w:r w:rsidR="003558A3" w:rsidRPr="00101D1A">
        <w:rPr>
          <w:rFonts w:cstheme="minorHAnsi"/>
        </w:rPr>
        <w:t xml:space="preserve">endline </w:t>
      </w:r>
      <w:r w:rsidRPr="00101D1A">
        <w:rPr>
          <w:rFonts w:cstheme="minorHAnsi"/>
        </w:rPr>
        <w:t xml:space="preserve">survey outlining the proposed methodology, survey tools, process of data collection and analysis as well as final set of data-collection tools for all indicators in the log frame. A clear detail should be provided with tools to address different Log frame indicators. This must be concluded two weeks after the </w:t>
      </w:r>
      <w:r w:rsidR="004B185D" w:rsidRPr="00101D1A">
        <w:rPr>
          <w:rFonts w:cstheme="minorHAnsi"/>
        </w:rPr>
        <w:t>agreement</w:t>
      </w:r>
      <w:r w:rsidRPr="00101D1A">
        <w:rPr>
          <w:rFonts w:cstheme="minorHAnsi"/>
        </w:rPr>
        <w:t xml:space="preserve">. </w:t>
      </w:r>
    </w:p>
    <w:p w14:paraId="66356A11" w14:textId="263C98C4" w:rsidR="006D30D4" w:rsidRPr="00101D1A" w:rsidRDefault="006D30D4" w:rsidP="00226516">
      <w:pPr>
        <w:numPr>
          <w:ilvl w:val="0"/>
          <w:numId w:val="17"/>
        </w:numPr>
        <w:spacing w:before="120" w:after="120" w:line="240" w:lineRule="auto"/>
        <w:jc w:val="both"/>
        <w:rPr>
          <w:rFonts w:cstheme="minorHAnsi"/>
        </w:rPr>
      </w:pPr>
      <w:r w:rsidRPr="00101D1A">
        <w:rPr>
          <w:rFonts w:cstheme="minorHAnsi"/>
          <w:b/>
        </w:rPr>
        <w:t>Survey findings;</w:t>
      </w:r>
      <w:r w:rsidRPr="00101D1A">
        <w:rPr>
          <w:rFonts w:cstheme="minorHAnsi"/>
        </w:rPr>
        <w:t xml:space="preserve"> Presentation on the main findings of the </w:t>
      </w:r>
      <w:r w:rsidR="003558A3" w:rsidRPr="00101D1A">
        <w:rPr>
          <w:rFonts w:cstheme="minorHAnsi"/>
        </w:rPr>
        <w:t xml:space="preserve">endline </w:t>
      </w:r>
      <w:r w:rsidR="00FF431A" w:rsidRPr="00101D1A">
        <w:rPr>
          <w:rFonts w:cstheme="minorHAnsi"/>
        </w:rPr>
        <w:t xml:space="preserve">study </w:t>
      </w:r>
      <w:r w:rsidRPr="00101D1A">
        <w:rPr>
          <w:rFonts w:cstheme="minorHAnsi"/>
        </w:rPr>
        <w:t>to field level staff as well as management and stakeholders such as community representatives and local authorities. This is to be done a week after the finalization of data collection.</w:t>
      </w:r>
    </w:p>
    <w:p w14:paraId="2A32F009" w14:textId="41BE4287" w:rsidR="006D30D4" w:rsidRPr="00101D1A" w:rsidRDefault="006D30D4" w:rsidP="00226516">
      <w:pPr>
        <w:numPr>
          <w:ilvl w:val="0"/>
          <w:numId w:val="17"/>
        </w:numPr>
        <w:spacing w:before="120" w:after="120" w:line="240" w:lineRule="auto"/>
        <w:jc w:val="both"/>
        <w:rPr>
          <w:rFonts w:cstheme="minorHAnsi"/>
        </w:rPr>
      </w:pPr>
      <w:r w:rsidRPr="00101D1A">
        <w:rPr>
          <w:rFonts w:cstheme="minorHAnsi"/>
          <w:b/>
        </w:rPr>
        <w:t>Draft report</w:t>
      </w:r>
      <w:r w:rsidRPr="00101D1A">
        <w:rPr>
          <w:rFonts w:cstheme="minorHAnsi"/>
        </w:rPr>
        <w:t xml:space="preserve"> shared with </w:t>
      </w:r>
      <w:r w:rsidR="00233403" w:rsidRPr="00101D1A">
        <w:rPr>
          <w:rFonts w:cstheme="minorHAnsi"/>
        </w:rPr>
        <w:t>Islamic Relief</w:t>
      </w:r>
      <w:r w:rsidRPr="00101D1A">
        <w:rPr>
          <w:rFonts w:cstheme="minorHAnsi"/>
        </w:rPr>
        <w:t xml:space="preserve"> and stakeholders for comments and feedback, done two weeks after the presentation of findings to stakeholders.</w:t>
      </w:r>
    </w:p>
    <w:p w14:paraId="34D1FB27" w14:textId="77777777" w:rsidR="00691B4D" w:rsidRPr="00101D1A" w:rsidRDefault="006D30D4" w:rsidP="00226516">
      <w:pPr>
        <w:numPr>
          <w:ilvl w:val="0"/>
          <w:numId w:val="17"/>
        </w:numPr>
        <w:spacing w:before="120" w:after="120" w:line="240" w:lineRule="auto"/>
        <w:jc w:val="both"/>
        <w:rPr>
          <w:rFonts w:cstheme="minorHAnsi"/>
        </w:rPr>
      </w:pPr>
      <w:r w:rsidRPr="00101D1A">
        <w:rPr>
          <w:rFonts w:cstheme="minorHAnsi"/>
          <w:b/>
        </w:rPr>
        <w:lastRenderedPageBreak/>
        <w:t>Final report</w:t>
      </w:r>
      <w:r w:rsidRPr="00101D1A">
        <w:rPr>
          <w:rFonts w:cstheme="minorHAnsi"/>
        </w:rPr>
        <w:t xml:space="preserve">, the final report should be presented to </w:t>
      </w:r>
      <w:r w:rsidR="00233403" w:rsidRPr="00101D1A">
        <w:rPr>
          <w:rFonts w:cstheme="minorHAnsi"/>
        </w:rPr>
        <w:t>Islamic Relief Bangladesh (IRB)</w:t>
      </w:r>
      <w:r w:rsidRPr="00101D1A">
        <w:rPr>
          <w:rFonts w:cstheme="minorHAnsi"/>
        </w:rPr>
        <w:t xml:space="preserve"> in electronic format – both MS Word and PDF formats – together with quantitative dataset and consolidated qualitative data, two weeks after presentation feedback from </w:t>
      </w:r>
      <w:r w:rsidR="00233403" w:rsidRPr="00101D1A">
        <w:rPr>
          <w:rFonts w:cstheme="minorHAnsi"/>
        </w:rPr>
        <w:t>IRB</w:t>
      </w:r>
      <w:r w:rsidRPr="00101D1A">
        <w:rPr>
          <w:rFonts w:cstheme="minorHAnsi"/>
        </w:rPr>
        <w:t xml:space="preserve">. The final report should be no longer than 30 pages, </w:t>
      </w:r>
      <w:r w:rsidR="00786CAA" w:rsidRPr="00101D1A">
        <w:rPr>
          <w:rFonts w:cstheme="minorHAnsi"/>
        </w:rPr>
        <w:t>Excluding</w:t>
      </w:r>
      <w:r w:rsidRPr="00101D1A">
        <w:rPr>
          <w:rFonts w:cstheme="minorHAnsi"/>
        </w:rPr>
        <w:t xml:space="preserve"> of annexes, and other supporting documents.</w:t>
      </w:r>
    </w:p>
    <w:p w14:paraId="175FA102" w14:textId="77777777" w:rsidR="007F75E3" w:rsidRPr="00101D1A" w:rsidRDefault="00691B4D" w:rsidP="00226516">
      <w:pPr>
        <w:numPr>
          <w:ilvl w:val="0"/>
          <w:numId w:val="17"/>
        </w:numPr>
        <w:spacing w:before="120" w:after="120" w:line="240" w:lineRule="auto"/>
        <w:jc w:val="both"/>
        <w:rPr>
          <w:rFonts w:cstheme="minorHAnsi"/>
        </w:rPr>
      </w:pPr>
      <w:r w:rsidRPr="00101D1A">
        <w:rPr>
          <w:rFonts w:cstheme="minorHAnsi"/>
          <w:b/>
        </w:rPr>
        <w:t xml:space="preserve">Presentation of the report; </w:t>
      </w:r>
      <w:r w:rsidRPr="00101D1A">
        <w:rPr>
          <w:rFonts w:cstheme="minorHAnsi"/>
          <w:bCs/>
        </w:rPr>
        <w:t xml:space="preserve">The </w:t>
      </w:r>
      <w:r w:rsidR="00712AEE" w:rsidRPr="00101D1A">
        <w:rPr>
          <w:rFonts w:cstheme="minorHAnsi"/>
          <w:bCs/>
        </w:rPr>
        <w:t>consultant will prepare a presentation for sharing workshop and the presentation should be shared with IRB</w:t>
      </w:r>
      <w:r w:rsidR="007F75E3" w:rsidRPr="00101D1A">
        <w:rPr>
          <w:rFonts w:cstheme="minorHAnsi"/>
          <w:bCs/>
        </w:rPr>
        <w:t xml:space="preserve"> before the workshop.</w:t>
      </w:r>
    </w:p>
    <w:p w14:paraId="7F2F4549" w14:textId="38FE6C46" w:rsidR="006D30D4" w:rsidRPr="00101D1A" w:rsidRDefault="007F75E3" w:rsidP="00226516">
      <w:pPr>
        <w:numPr>
          <w:ilvl w:val="0"/>
          <w:numId w:val="17"/>
        </w:numPr>
        <w:spacing w:before="120" w:after="120" w:line="240" w:lineRule="auto"/>
        <w:jc w:val="both"/>
        <w:rPr>
          <w:rFonts w:cstheme="minorHAnsi"/>
        </w:rPr>
      </w:pPr>
      <w:r w:rsidRPr="00101D1A">
        <w:rPr>
          <w:rFonts w:cstheme="minorHAnsi"/>
          <w:b/>
        </w:rPr>
        <w:t xml:space="preserve">Communication Language </w:t>
      </w:r>
      <w:r w:rsidRPr="00101D1A">
        <w:rPr>
          <w:rFonts w:cstheme="minorHAnsi"/>
          <w:bCs/>
        </w:rPr>
        <w:t xml:space="preserve">for reporting, presentation and </w:t>
      </w:r>
      <w:r w:rsidR="00DE5B8A" w:rsidRPr="00101D1A">
        <w:rPr>
          <w:rFonts w:cstheme="minorHAnsi"/>
          <w:bCs/>
        </w:rPr>
        <w:t>data will be in English.</w:t>
      </w:r>
      <w:r w:rsidR="006D30D4" w:rsidRPr="00101D1A">
        <w:rPr>
          <w:rFonts w:cstheme="minorHAnsi"/>
        </w:rPr>
        <w:t xml:space="preserve"> </w:t>
      </w:r>
    </w:p>
    <w:p w14:paraId="523978F2" w14:textId="77777777" w:rsidR="007A7902" w:rsidRDefault="007A7902" w:rsidP="00226516">
      <w:pPr>
        <w:spacing w:before="120" w:after="120" w:line="240" w:lineRule="auto"/>
        <w:jc w:val="both"/>
        <w:rPr>
          <w:rFonts w:cstheme="minorHAnsi"/>
        </w:rPr>
      </w:pPr>
    </w:p>
    <w:p w14:paraId="5381EE51" w14:textId="30C00981" w:rsidR="006D30D4" w:rsidRPr="00101D1A" w:rsidRDefault="006D30D4" w:rsidP="00226516">
      <w:pPr>
        <w:spacing w:before="120" w:after="120" w:line="240" w:lineRule="auto"/>
        <w:jc w:val="both"/>
        <w:rPr>
          <w:rFonts w:cstheme="minorHAnsi"/>
        </w:rPr>
      </w:pPr>
      <w:r w:rsidRPr="00101D1A">
        <w:rPr>
          <w:rFonts w:cstheme="minorHAnsi"/>
        </w:rPr>
        <w:t>The report should contain (but not be limited to) the following sections:</w:t>
      </w:r>
    </w:p>
    <w:p w14:paraId="3AA06960" w14:textId="77777777" w:rsidR="006D30D4" w:rsidRPr="00101D1A" w:rsidRDefault="006D30D4" w:rsidP="00226516">
      <w:pPr>
        <w:numPr>
          <w:ilvl w:val="0"/>
          <w:numId w:val="18"/>
        </w:numPr>
        <w:spacing w:before="120" w:after="120" w:line="240" w:lineRule="auto"/>
        <w:jc w:val="both"/>
        <w:rPr>
          <w:rFonts w:cstheme="minorHAnsi"/>
        </w:rPr>
      </w:pPr>
      <w:r w:rsidRPr="00101D1A">
        <w:rPr>
          <w:rFonts w:cstheme="minorHAnsi"/>
        </w:rPr>
        <w:t>Executive Summary presenting the major findings and recommendations.</w:t>
      </w:r>
    </w:p>
    <w:p w14:paraId="36F75A72" w14:textId="77777777" w:rsidR="006D30D4" w:rsidRPr="00101D1A" w:rsidRDefault="006D30D4" w:rsidP="00226516">
      <w:pPr>
        <w:numPr>
          <w:ilvl w:val="0"/>
          <w:numId w:val="18"/>
        </w:numPr>
        <w:spacing w:before="120" w:after="120" w:line="240" w:lineRule="auto"/>
        <w:jc w:val="both"/>
        <w:rPr>
          <w:rFonts w:cstheme="minorHAnsi"/>
        </w:rPr>
      </w:pPr>
      <w:r w:rsidRPr="00101D1A">
        <w:rPr>
          <w:rFonts w:cstheme="minorHAnsi"/>
        </w:rPr>
        <w:t>A short description of the design and methodology used.</w:t>
      </w:r>
    </w:p>
    <w:p w14:paraId="4A55A7B2" w14:textId="77777777" w:rsidR="006D30D4" w:rsidRPr="00101D1A" w:rsidRDefault="006D30D4" w:rsidP="00226516">
      <w:pPr>
        <w:numPr>
          <w:ilvl w:val="0"/>
          <w:numId w:val="18"/>
        </w:numPr>
        <w:spacing w:before="120" w:after="120" w:line="240" w:lineRule="auto"/>
        <w:jc w:val="both"/>
        <w:rPr>
          <w:rFonts w:cstheme="minorHAnsi"/>
        </w:rPr>
      </w:pPr>
      <w:r w:rsidRPr="00101D1A">
        <w:rPr>
          <w:rFonts w:cstheme="minorHAnsi"/>
        </w:rPr>
        <w:t>Limitations.</w:t>
      </w:r>
    </w:p>
    <w:p w14:paraId="530F412A" w14:textId="05E616B0" w:rsidR="006D30D4" w:rsidRPr="00101D1A" w:rsidRDefault="006D30D4" w:rsidP="00226516">
      <w:pPr>
        <w:numPr>
          <w:ilvl w:val="0"/>
          <w:numId w:val="18"/>
        </w:numPr>
        <w:spacing w:before="120" w:after="120" w:line="240" w:lineRule="auto"/>
        <w:jc w:val="both"/>
        <w:rPr>
          <w:rFonts w:cstheme="minorHAnsi"/>
        </w:rPr>
      </w:pPr>
      <w:r w:rsidRPr="00101D1A">
        <w:rPr>
          <w:rFonts w:cstheme="minorHAnsi"/>
        </w:rPr>
        <w:t>A short description of the</w:t>
      </w:r>
      <w:r w:rsidR="00FF431A" w:rsidRPr="00101D1A">
        <w:rPr>
          <w:rFonts w:cstheme="minorHAnsi"/>
        </w:rPr>
        <w:t xml:space="preserve"> study</w:t>
      </w:r>
      <w:r w:rsidRPr="00101D1A">
        <w:rPr>
          <w:rFonts w:cstheme="minorHAnsi"/>
        </w:rPr>
        <w:t xml:space="preserve"> context and process including its constraints and challenges.</w:t>
      </w:r>
    </w:p>
    <w:p w14:paraId="0B43B882" w14:textId="15D05F1E" w:rsidR="006D30D4" w:rsidRPr="00101D1A" w:rsidRDefault="006D30D4" w:rsidP="00226516">
      <w:pPr>
        <w:numPr>
          <w:ilvl w:val="0"/>
          <w:numId w:val="18"/>
        </w:numPr>
        <w:spacing w:before="120" w:after="120" w:line="240" w:lineRule="auto"/>
        <w:jc w:val="both"/>
        <w:rPr>
          <w:rFonts w:cstheme="minorHAnsi"/>
        </w:rPr>
      </w:pPr>
      <w:r w:rsidRPr="00101D1A">
        <w:rPr>
          <w:rFonts w:cstheme="minorHAnsi"/>
        </w:rPr>
        <w:t xml:space="preserve">Detailed findings based on the </w:t>
      </w:r>
      <w:r w:rsidR="007A2C12" w:rsidRPr="00101D1A">
        <w:rPr>
          <w:rFonts w:cstheme="minorHAnsi"/>
        </w:rPr>
        <w:t>study</w:t>
      </w:r>
      <w:r w:rsidRPr="00101D1A">
        <w:rPr>
          <w:rFonts w:cstheme="minorHAnsi"/>
        </w:rPr>
        <w:t xml:space="preserve"> </w:t>
      </w:r>
      <w:r w:rsidR="007A2C12" w:rsidRPr="00101D1A">
        <w:rPr>
          <w:rFonts w:cstheme="minorHAnsi"/>
        </w:rPr>
        <w:t>include</w:t>
      </w:r>
      <w:r w:rsidRPr="00101D1A">
        <w:rPr>
          <w:rFonts w:cstheme="minorHAnsi"/>
        </w:rPr>
        <w:t xml:space="preserve"> annexes of all the assessments from all communities, pictures, case studies and any quotations.</w:t>
      </w:r>
    </w:p>
    <w:p w14:paraId="400A1B4F" w14:textId="77777777" w:rsidR="006D30D4" w:rsidRPr="00101D1A" w:rsidRDefault="006D30D4" w:rsidP="00226516">
      <w:pPr>
        <w:numPr>
          <w:ilvl w:val="0"/>
          <w:numId w:val="18"/>
        </w:numPr>
        <w:spacing w:before="120" w:after="120" w:line="240" w:lineRule="auto"/>
        <w:jc w:val="both"/>
        <w:rPr>
          <w:rFonts w:cstheme="minorHAnsi"/>
        </w:rPr>
      </w:pPr>
      <w:r w:rsidRPr="00101D1A">
        <w:rPr>
          <w:rFonts w:cstheme="minorHAnsi"/>
        </w:rPr>
        <w:t>Analysis of the findings (following the key questions outlined in the ToR).</w:t>
      </w:r>
    </w:p>
    <w:p w14:paraId="5EC6757F" w14:textId="084436E7" w:rsidR="006D30D4" w:rsidRPr="00101D1A" w:rsidRDefault="006D30D4" w:rsidP="00226516">
      <w:pPr>
        <w:numPr>
          <w:ilvl w:val="0"/>
          <w:numId w:val="18"/>
        </w:numPr>
        <w:spacing w:before="120" w:after="120" w:line="240" w:lineRule="auto"/>
        <w:jc w:val="both"/>
        <w:rPr>
          <w:rFonts w:cstheme="minorHAnsi"/>
        </w:rPr>
      </w:pPr>
      <w:r w:rsidRPr="00101D1A">
        <w:rPr>
          <w:rFonts w:cstheme="minorHAnsi"/>
        </w:rPr>
        <w:t xml:space="preserve">Program Accountability, focusing on the existing accountability system, </w:t>
      </w:r>
      <w:r w:rsidR="007A2C12" w:rsidRPr="00101D1A">
        <w:rPr>
          <w:rFonts w:cstheme="minorHAnsi"/>
        </w:rPr>
        <w:t>suggests barriers</w:t>
      </w:r>
      <w:r w:rsidRPr="00101D1A">
        <w:rPr>
          <w:rFonts w:cstheme="minorHAnsi"/>
        </w:rPr>
        <w:t xml:space="preserve"> to existing systems suggested means of overcoming barriers to information provision, participation, consultation and providing and receiving feedback.</w:t>
      </w:r>
    </w:p>
    <w:p w14:paraId="7E967421" w14:textId="44DA1F6B" w:rsidR="006D30D4" w:rsidRPr="00101D1A" w:rsidRDefault="006D30D4" w:rsidP="00226516">
      <w:pPr>
        <w:numPr>
          <w:ilvl w:val="0"/>
          <w:numId w:val="18"/>
        </w:numPr>
        <w:spacing w:before="120" w:after="120" w:line="240" w:lineRule="auto"/>
        <w:jc w:val="both"/>
        <w:rPr>
          <w:rFonts w:cstheme="minorHAnsi"/>
        </w:rPr>
      </w:pPr>
      <w:r w:rsidRPr="00101D1A">
        <w:rPr>
          <w:rFonts w:cstheme="minorHAnsi"/>
        </w:rPr>
        <w:t xml:space="preserve">Lessons </w:t>
      </w:r>
      <w:r w:rsidR="00C3414C" w:rsidRPr="00101D1A">
        <w:rPr>
          <w:rFonts w:cstheme="minorHAnsi"/>
        </w:rPr>
        <w:t>learnt,</w:t>
      </w:r>
      <w:r w:rsidRPr="00101D1A">
        <w:rPr>
          <w:rFonts w:cstheme="minorHAnsi"/>
        </w:rPr>
        <w:t xml:space="preserve"> conclusions and recommendations for the </w:t>
      </w:r>
      <w:r w:rsidR="000A4AF0" w:rsidRPr="00101D1A">
        <w:rPr>
          <w:rFonts w:cstheme="minorHAnsi"/>
        </w:rPr>
        <w:t>project</w:t>
      </w:r>
      <w:r w:rsidRPr="00101D1A">
        <w:rPr>
          <w:rFonts w:cstheme="minorHAnsi"/>
        </w:rPr>
        <w:t>.</w:t>
      </w:r>
    </w:p>
    <w:p w14:paraId="6CF224E0" w14:textId="77777777" w:rsidR="006D30D4" w:rsidRPr="00101D1A" w:rsidRDefault="006D30D4" w:rsidP="00226516">
      <w:pPr>
        <w:spacing w:before="120" w:after="120" w:line="240" w:lineRule="auto"/>
        <w:ind w:left="720"/>
        <w:jc w:val="both"/>
        <w:rPr>
          <w:rFonts w:cstheme="minorHAnsi"/>
        </w:rPr>
      </w:pPr>
    </w:p>
    <w:p w14:paraId="760057B5" w14:textId="44883489" w:rsidR="00B64698" w:rsidRPr="00101D1A" w:rsidRDefault="00101D1A" w:rsidP="00434CD7">
      <w:pPr>
        <w:pStyle w:val="ListParagraph"/>
        <w:numPr>
          <w:ilvl w:val="0"/>
          <w:numId w:val="7"/>
        </w:numPr>
        <w:shd w:val="clear" w:color="auto" w:fill="FFFFFF" w:themeFill="background1"/>
        <w:spacing w:before="120" w:after="120" w:line="240" w:lineRule="auto"/>
        <w:contextualSpacing w:val="0"/>
        <w:jc w:val="both"/>
        <w:rPr>
          <w:rFonts w:cstheme="minorHAnsi"/>
          <w:b/>
          <w:bCs/>
        </w:rPr>
      </w:pPr>
      <w:r w:rsidRPr="00101D1A">
        <w:rPr>
          <w:rFonts w:cstheme="minorHAnsi"/>
          <w:b/>
          <w:bCs/>
        </w:rPr>
        <w:t>QUALITY ASSURANCE PROTOCOLS</w:t>
      </w:r>
    </w:p>
    <w:p w14:paraId="62756A80" w14:textId="75DDCEE9" w:rsidR="0032171A" w:rsidRPr="00101D1A" w:rsidRDefault="00E9793C" w:rsidP="00226516">
      <w:pPr>
        <w:pStyle w:val="ListParagraph"/>
        <w:spacing w:before="120" w:after="120" w:line="240" w:lineRule="auto"/>
        <w:ind w:left="360"/>
        <w:contextualSpacing w:val="0"/>
        <w:jc w:val="both"/>
        <w:rPr>
          <w:rFonts w:cstheme="minorHAnsi"/>
          <w:b/>
          <w:bCs/>
        </w:rPr>
      </w:pPr>
      <w:r w:rsidRPr="00101D1A">
        <w:rPr>
          <w:rFonts w:cstheme="minorHAnsi"/>
        </w:rPr>
        <w:t>The report</w:t>
      </w:r>
      <w:r w:rsidR="0032171A" w:rsidRPr="00101D1A">
        <w:rPr>
          <w:rFonts w:cstheme="minorHAnsi"/>
        </w:rPr>
        <w:t xml:space="preserve"> should represent a thoughtful, well researched and </w:t>
      </w:r>
      <w:r w:rsidR="007A2C12" w:rsidRPr="00101D1A">
        <w:rPr>
          <w:rFonts w:cstheme="minorHAnsi"/>
        </w:rPr>
        <w:t>well-organized</w:t>
      </w:r>
      <w:r w:rsidR="0032171A" w:rsidRPr="00101D1A">
        <w:rPr>
          <w:rFonts w:cstheme="minorHAnsi"/>
        </w:rPr>
        <w:t xml:space="preserve"> effort to </w:t>
      </w:r>
      <w:r w:rsidR="003558A3" w:rsidRPr="00101D1A">
        <w:rPr>
          <w:rFonts w:cstheme="minorHAnsi"/>
        </w:rPr>
        <w:t>objectively achieve a</w:t>
      </w:r>
      <w:r w:rsidR="0032171A" w:rsidRPr="00101D1A">
        <w:rPr>
          <w:rFonts w:cstheme="minorHAnsi"/>
        </w:rPr>
        <w:t xml:space="preserve"> benchmark outcome and address</w:t>
      </w:r>
      <w:r w:rsidR="003A51C5" w:rsidRPr="00101D1A">
        <w:rPr>
          <w:rFonts w:cstheme="minorHAnsi"/>
        </w:rPr>
        <w:t xml:space="preserve"> study</w:t>
      </w:r>
      <w:r w:rsidR="0032171A" w:rsidRPr="00101D1A">
        <w:rPr>
          <w:rFonts w:cstheme="minorHAnsi"/>
        </w:rPr>
        <w:t xml:space="preserve"> questions which ultimately should identify gaps and potential project</w:t>
      </w:r>
      <w:r w:rsidR="0032171A" w:rsidRPr="00101D1A">
        <w:rPr>
          <w:rFonts w:cstheme="minorHAnsi"/>
          <w:b/>
        </w:rPr>
        <w:t xml:space="preserve"> </w:t>
      </w:r>
      <w:r w:rsidR="0032171A" w:rsidRPr="00101D1A">
        <w:rPr>
          <w:rFonts w:cstheme="minorHAnsi"/>
        </w:rPr>
        <w:t>integral approach in maximizing the impact:</w:t>
      </w:r>
    </w:p>
    <w:p w14:paraId="4D838F22" w14:textId="222D4292" w:rsidR="0032171A" w:rsidRPr="00101D1A" w:rsidRDefault="0032171A" w:rsidP="00226516">
      <w:pPr>
        <w:numPr>
          <w:ilvl w:val="0"/>
          <w:numId w:val="19"/>
        </w:numPr>
        <w:spacing w:before="120" w:after="120" w:line="240" w:lineRule="auto"/>
        <w:jc w:val="both"/>
        <w:rPr>
          <w:rFonts w:cstheme="minorHAnsi"/>
        </w:rPr>
      </w:pPr>
      <w:r w:rsidRPr="00101D1A">
        <w:rPr>
          <w:rFonts w:cstheme="minorHAnsi"/>
        </w:rPr>
        <w:t xml:space="preserve">The </w:t>
      </w:r>
      <w:r w:rsidR="003558A3" w:rsidRPr="00101D1A">
        <w:rPr>
          <w:rFonts w:cstheme="minorHAnsi"/>
        </w:rPr>
        <w:t xml:space="preserve">endline </w:t>
      </w:r>
      <w:r w:rsidRPr="00101D1A">
        <w:rPr>
          <w:rFonts w:cstheme="minorHAnsi"/>
        </w:rPr>
        <w:t>report shall address all questions included in the scope of work</w:t>
      </w:r>
      <w:r w:rsidR="00B64698" w:rsidRPr="00101D1A">
        <w:rPr>
          <w:rFonts w:cstheme="minorHAnsi"/>
        </w:rPr>
        <w:t>/</w:t>
      </w:r>
      <w:r w:rsidR="005D3DE1" w:rsidRPr="00101D1A">
        <w:rPr>
          <w:rFonts w:cstheme="minorHAnsi"/>
        </w:rPr>
        <w:t>ToR</w:t>
      </w:r>
      <w:r w:rsidRPr="00101D1A">
        <w:rPr>
          <w:rFonts w:cstheme="minorHAnsi"/>
        </w:rPr>
        <w:t>.</w:t>
      </w:r>
    </w:p>
    <w:p w14:paraId="4B16F500" w14:textId="1A8B7A58" w:rsidR="0032171A" w:rsidRPr="00101D1A" w:rsidRDefault="0032171A" w:rsidP="00226516">
      <w:pPr>
        <w:numPr>
          <w:ilvl w:val="0"/>
          <w:numId w:val="19"/>
        </w:numPr>
        <w:spacing w:before="120" w:after="120" w:line="240" w:lineRule="auto"/>
        <w:jc w:val="both"/>
        <w:rPr>
          <w:rFonts w:cstheme="minorHAnsi"/>
        </w:rPr>
      </w:pPr>
      <w:r w:rsidRPr="00101D1A">
        <w:rPr>
          <w:rFonts w:cstheme="minorHAnsi"/>
        </w:rPr>
        <w:t xml:space="preserve">The </w:t>
      </w:r>
      <w:r w:rsidR="003558A3" w:rsidRPr="00101D1A">
        <w:rPr>
          <w:rFonts w:cstheme="minorHAnsi"/>
        </w:rPr>
        <w:t xml:space="preserve">endline </w:t>
      </w:r>
      <w:r w:rsidRPr="00101D1A">
        <w:rPr>
          <w:rFonts w:cstheme="minorHAnsi"/>
        </w:rPr>
        <w:t xml:space="preserve">report should include the scope of work as an annex. All modifications to the scope of work, whether in technical requirements, consulting team composition, methodology or timeline need to be agreed upon in writing by the technical </w:t>
      </w:r>
      <w:r w:rsidR="00257331" w:rsidRPr="00101D1A">
        <w:rPr>
          <w:rFonts w:cstheme="minorHAnsi"/>
        </w:rPr>
        <w:t>person.</w:t>
      </w:r>
    </w:p>
    <w:p w14:paraId="4AC1DF2F" w14:textId="25FF37B8" w:rsidR="0032171A" w:rsidRPr="00101D1A" w:rsidRDefault="0032171A" w:rsidP="00226516">
      <w:pPr>
        <w:numPr>
          <w:ilvl w:val="0"/>
          <w:numId w:val="19"/>
        </w:numPr>
        <w:spacing w:before="120" w:after="120" w:line="240" w:lineRule="auto"/>
        <w:jc w:val="both"/>
        <w:rPr>
          <w:rFonts w:cstheme="minorHAnsi"/>
        </w:rPr>
      </w:pPr>
      <w:r w:rsidRPr="00101D1A">
        <w:rPr>
          <w:rFonts w:cstheme="minorHAnsi"/>
        </w:rPr>
        <w:t xml:space="preserve">The </w:t>
      </w:r>
      <w:r w:rsidR="003558A3" w:rsidRPr="00101D1A">
        <w:rPr>
          <w:rFonts w:cstheme="minorHAnsi"/>
        </w:rPr>
        <w:t xml:space="preserve">endline </w:t>
      </w:r>
      <w:r w:rsidRPr="00101D1A">
        <w:rPr>
          <w:rFonts w:cstheme="minorHAnsi"/>
        </w:rPr>
        <w:t xml:space="preserve">design and methodology shall be explained in detail and all tools used in conducting the </w:t>
      </w:r>
      <w:r w:rsidR="002E5C0C" w:rsidRPr="00101D1A">
        <w:rPr>
          <w:rFonts w:cstheme="minorHAnsi"/>
        </w:rPr>
        <w:t>study</w:t>
      </w:r>
      <w:r w:rsidRPr="00101D1A">
        <w:rPr>
          <w:rFonts w:cstheme="minorHAnsi"/>
        </w:rPr>
        <w:t xml:space="preserve"> such as questionnaires, checklists and discussion guides will be included in an Annex in the final report.</w:t>
      </w:r>
    </w:p>
    <w:p w14:paraId="0A9BF448" w14:textId="41C782A9" w:rsidR="0032171A" w:rsidRPr="00101D1A" w:rsidRDefault="003558A3" w:rsidP="00226516">
      <w:pPr>
        <w:numPr>
          <w:ilvl w:val="0"/>
          <w:numId w:val="19"/>
        </w:numPr>
        <w:spacing w:before="120" w:after="120" w:line="240" w:lineRule="auto"/>
        <w:jc w:val="both"/>
        <w:rPr>
          <w:rFonts w:cstheme="minorHAnsi"/>
        </w:rPr>
      </w:pPr>
      <w:r w:rsidRPr="00101D1A">
        <w:rPr>
          <w:rFonts w:cstheme="minorHAnsi"/>
        </w:rPr>
        <w:t xml:space="preserve">Endline </w:t>
      </w:r>
      <w:r w:rsidR="0032171A" w:rsidRPr="00101D1A">
        <w:rPr>
          <w:rFonts w:cstheme="minorHAnsi"/>
        </w:rPr>
        <w:t>findings will assess outcomes and impact on men, women and youth where possible.</w:t>
      </w:r>
    </w:p>
    <w:p w14:paraId="1BF71858" w14:textId="6F33B135" w:rsidR="0032171A" w:rsidRPr="00101D1A" w:rsidRDefault="0032171A" w:rsidP="00226516">
      <w:pPr>
        <w:numPr>
          <w:ilvl w:val="0"/>
          <w:numId w:val="19"/>
        </w:numPr>
        <w:spacing w:before="120" w:after="120" w:line="240" w:lineRule="auto"/>
        <w:jc w:val="both"/>
        <w:rPr>
          <w:rFonts w:cstheme="minorHAnsi"/>
        </w:rPr>
      </w:pPr>
      <w:r w:rsidRPr="00101D1A">
        <w:rPr>
          <w:rFonts w:cstheme="minorHAnsi"/>
        </w:rPr>
        <w:t xml:space="preserve">Limitations to the </w:t>
      </w:r>
      <w:r w:rsidR="004D10A2" w:rsidRPr="00101D1A">
        <w:rPr>
          <w:rFonts w:cstheme="minorHAnsi"/>
        </w:rPr>
        <w:t>study</w:t>
      </w:r>
      <w:r w:rsidRPr="00101D1A">
        <w:rPr>
          <w:rFonts w:cstheme="minorHAnsi"/>
        </w:rPr>
        <w:t xml:space="preserve"> shall be disclosed in the report, with particular attention to the limitations associated with the </w:t>
      </w:r>
      <w:r w:rsidR="004F6603" w:rsidRPr="00101D1A">
        <w:rPr>
          <w:rFonts w:cstheme="minorHAnsi"/>
        </w:rPr>
        <w:t>study</w:t>
      </w:r>
      <w:r w:rsidRPr="00101D1A">
        <w:rPr>
          <w:rFonts w:cstheme="minorHAnsi"/>
        </w:rPr>
        <w:t xml:space="preserve"> methodology (selection bias, recall bias, unobservable differences between comparator groups, etc.).</w:t>
      </w:r>
    </w:p>
    <w:p w14:paraId="716DA58F" w14:textId="12FBE68E" w:rsidR="0032171A" w:rsidRPr="00101D1A" w:rsidRDefault="003558A3" w:rsidP="00226516">
      <w:pPr>
        <w:numPr>
          <w:ilvl w:val="0"/>
          <w:numId w:val="19"/>
        </w:numPr>
        <w:spacing w:before="120" w:after="120" w:line="240" w:lineRule="auto"/>
        <w:jc w:val="both"/>
        <w:rPr>
          <w:rFonts w:cstheme="minorHAnsi"/>
        </w:rPr>
      </w:pPr>
      <w:r w:rsidRPr="00101D1A">
        <w:rPr>
          <w:rFonts w:cstheme="minorHAnsi"/>
        </w:rPr>
        <w:t xml:space="preserve">Endline </w:t>
      </w:r>
      <w:r w:rsidR="0032171A" w:rsidRPr="00101D1A">
        <w:rPr>
          <w:rFonts w:cstheme="minorHAnsi"/>
        </w:rPr>
        <w:t>findings should be presented as analyzed facts, evidence and data and not based on anecdotes, findings should be specific, concise and supported by strong quantitative or qualitative evidence.’</w:t>
      </w:r>
    </w:p>
    <w:p w14:paraId="167544A1" w14:textId="77777777" w:rsidR="0032171A" w:rsidRPr="00101D1A" w:rsidRDefault="0032171A" w:rsidP="00226516">
      <w:pPr>
        <w:numPr>
          <w:ilvl w:val="0"/>
          <w:numId w:val="20"/>
        </w:numPr>
        <w:spacing w:before="120" w:after="120" w:line="240" w:lineRule="auto"/>
        <w:jc w:val="both"/>
        <w:rPr>
          <w:rFonts w:cstheme="minorHAnsi"/>
        </w:rPr>
      </w:pPr>
      <w:r w:rsidRPr="00101D1A">
        <w:rPr>
          <w:rFonts w:cstheme="minorHAnsi"/>
        </w:rPr>
        <w:t>Sources of information need to be properly identified and listed in an annex.</w:t>
      </w:r>
    </w:p>
    <w:p w14:paraId="2BD69AB3" w14:textId="77777777" w:rsidR="0032171A" w:rsidRPr="00101D1A" w:rsidRDefault="0032171A" w:rsidP="00226516">
      <w:pPr>
        <w:numPr>
          <w:ilvl w:val="0"/>
          <w:numId w:val="20"/>
        </w:numPr>
        <w:spacing w:before="120" w:after="120" w:line="240" w:lineRule="auto"/>
        <w:jc w:val="both"/>
        <w:rPr>
          <w:rFonts w:cstheme="minorHAnsi"/>
        </w:rPr>
      </w:pPr>
      <w:r w:rsidRPr="00101D1A">
        <w:rPr>
          <w:rFonts w:cstheme="minorHAnsi"/>
        </w:rPr>
        <w:t>Recommendations need to be supported by a specific set of findings.</w:t>
      </w:r>
    </w:p>
    <w:p w14:paraId="550E44B9" w14:textId="77777777" w:rsidR="00C3414C" w:rsidRPr="00101D1A" w:rsidRDefault="0032171A" w:rsidP="00226516">
      <w:pPr>
        <w:numPr>
          <w:ilvl w:val="0"/>
          <w:numId w:val="20"/>
        </w:numPr>
        <w:spacing w:before="120" w:after="120" w:line="240" w:lineRule="auto"/>
        <w:jc w:val="both"/>
        <w:rPr>
          <w:rFonts w:cstheme="minorHAnsi"/>
        </w:rPr>
      </w:pPr>
      <w:r w:rsidRPr="00101D1A">
        <w:rPr>
          <w:rFonts w:cstheme="minorHAnsi"/>
        </w:rPr>
        <w:lastRenderedPageBreak/>
        <w:t>Recommendations should be action oriented, practical and specific, with defined responsibility for the action.</w:t>
      </w:r>
    </w:p>
    <w:p w14:paraId="0C6CDF4D" w14:textId="59F2DCD2" w:rsidR="006D30D4" w:rsidRPr="00101D1A" w:rsidRDefault="0032171A" w:rsidP="00226516">
      <w:pPr>
        <w:numPr>
          <w:ilvl w:val="0"/>
          <w:numId w:val="20"/>
        </w:numPr>
        <w:spacing w:before="120" w:after="120" w:line="240" w:lineRule="auto"/>
        <w:jc w:val="both"/>
        <w:rPr>
          <w:rFonts w:cstheme="minorHAnsi"/>
        </w:rPr>
      </w:pPr>
      <w:r w:rsidRPr="00101D1A">
        <w:rPr>
          <w:rFonts w:cstheme="minorHAnsi"/>
        </w:rPr>
        <w:t>The report shall be written in simple and good English and professionally edited for various stakeholders.</w:t>
      </w:r>
    </w:p>
    <w:p w14:paraId="57024458" w14:textId="77777777" w:rsidR="007A2C12" w:rsidRPr="00101D1A" w:rsidRDefault="007A2C12" w:rsidP="007A2C12">
      <w:pPr>
        <w:spacing w:before="120" w:after="120" w:line="240" w:lineRule="auto"/>
        <w:jc w:val="both"/>
        <w:rPr>
          <w:rFonts w:cstheme="minorHAnsi"/>
        </w:rPr>
      </w:pPr>
    </w:p>
    <w:p w14:paraId="1863372B" w14:textId="037865F0" w:rsidR="00410006" w:rsidRPr="00101D1A" w:rsidRDefault="00101D1A" w:rsidP="00434CD7">
      <w:pPr>
        <w:pStyle w:val="ListParagraph"/>
        <w:numPr>
          <w:ilvl w:val="0"/>
          <w:numId w:val="7"/>
        </w:numPr>
        <w:shd w:val="clear" w:color="auto" w:fill="FFFFFF" w:themeFill="background1"/>
        <w:spacing w:before="120" w:after="120" w:line="240" w:lineRule="auto"/>
        <w:contextualSpacing w:val="0"/>
        <w:jc w:val="both"/>
        <w:rPr>
          <w:rFonts w:cstheme="minorHAnsi"/>
          <w:b/>
          <w:bCs/>
        </w:rPr>
      </w:pPr>
      <w:r w:rsidRPr="00101D1A">
        <w:rPr>
          <w:rFonts w:cstheme="minorHAnsi"/>
          <w:b/>
          <w:bCs/>
        </w:rPr>
        <w:t>R</w:t>
      </w:r>
      <w:r w:rsidRPr="00434CD7">
        <w:rPr>
          <w:rFonts w:cstheme="minorHAnsi"/>
          <w:b/>
          <w:bCs/>
          <w:shd w:val="clear" w:color="auto" w:fill="FFFFFF" w:themeFill="background1"/>
        </w:rPr>
        <w:t>EQUIRED COMPETENCIES</w:t>
      </w:r>
    </w:p>
    <w:p w14:paraId="72CF6CAF" w14:textId="77777777" w:rsidR="008249DC" w:rsidRPr="00101D1A" w:rsidRDefault="008249DC" w:rsidP="007A2C12">
      <w:pPr>
        <w:pStyle w:val="NormalWeb"/>
        <w:spacing w:after="0" w:afterAutospacing="0"/>
        <w:ind w:firstLine="567"/>
        <w:jc w:val="both"/>
        <w:rPr>
          <w:rFonts w:asciiTheme="minorHAnsi" w:eastAsiaTheme="minorHAnsi" w:hAnsiTheme="minorHAnsi" w:cstheme="minorHAnsi"/>
          <w:sz w:val="22"/>
          <w:szCs w:val="22"/>
          <w:lang w:eastAsia="en-US"/>
        </w:rPr>
      </w:pPr>
      <w:r w:rsidRPr="00101D1A">
        <w:rPr>
          <w:rFonts w:asciiTheme="minorHAnsi" w:eastAsiaTheme="minorHAnsi" w:hAnsiTheme="minorHAnsi" w:cstheme="minorHAnsi"/>
          <w:sz w:val="22"/>
          <w:szCs w:val="22"/>
          <w:lang w:eastAsia="en-US"/>
        </w:rPr>
        <w:t>The successful team will have the following competencies:</w:t>
      </w:r>
    </w:p>
    <w:p w14:paraId="6D1BF213" w14:textId="7DD98A34" w:rsidR="006D289D" w:rsidRPr="00101D1A" w:rsidRDefault="006D289D" w:rsidP="007A2C12">
      <w:pPr>
        <w:pStyle w:val="ListParagraph"/>
        <w:numPr>
          <w:ilvl w:val="0"/>
          <w:numId w:val="25"/>
        </w:numPr>
        <w:spacing w:before="120" w:after="0" w:line="240" w:lineRule="auto"/>
        <w:contextualSpacing w:val="0"/>
        <w:jc w:val="both"/>
        <w:rPr>
          <w:rFonts w:cstheme="minorHAnsi"/>
          <w:b/>
          <w:bCs/>
        </w:rPr>
      </w:pPr>
      <w:r w:rsidRPr="00101D1A">
        <w:rPr>
          <w:rFonts w:cstheme="minorHAnsi"/>
          <w:lang w:val="en-GB"/>
        </w:rPr>
        <w:t xml:space="preserve">A post-graduate degree (in social sciences, </w:t>
      </w:r>
      <w:r w:rsidR="00F80E5C" w:rsidRPr="00101D1A">
        <w:rPr>
          <w:rFonts w:cstheme="minorHAnsi"/>
          <w:lang w:val="en-GB"/>
        </w:rPr>
        <w:t>disaster management</w:t>
      </w:r>
      <w:r w:rsidR="003512F8" w:rsidRPr="00101D1A">
        <w:rPr>
          <w:rFonts w:cstheme="minorHAnsi"/>
          <w:lang w:val="en-GB"/>
        </w:rPr>
        <w:t xml:space="preserve">, </w:t>
      </w:r>
      <w:r w:rsidRPr="00101D1A">
        <w:rPr>
          <w:rFonts w:cstheme="minorHAnsi"/>
          <w:lang w:val="en-GB"/>
        </w:rPr>
        <w:t>development studies,</w:t>
      </w:r>
      <w:r w:rsidR="004B50EA" w:rsidRPr="00101D1A">
        <w:rPr>
          <w:rFonts w:cstheme="minorHAnsi"/>
          <w:lang w:val="en-GB"/>
        </w:rPr>
        <w:t xml:space="preserve"> Public health</w:t>
      </w:r>
      <w:r w:rsidRPr="00101D1A">
        <w:rPr>
          <w:rFonts w:cstheme="minorHAnsi"/>
          <w:lang w:val="en-GB"/>
        </w:rPr>
        <w:t xml:space="preserve"> or related fields).</w:t>
      </w:r>
    </w:p>
    <w:p w14:paraId="3DA00906" w14:textId="387F4ABE" w:rsidR="00B50BE3" w:rsidRPr="00101D1A" w:rsidRDefault="00B50BE3" w:rsidP="00226516">
      <w:pPr>
        <w:pStyle w:val="ListParagraph"/>
        <w:numPr>
          <w:ilvl w:val="0"/>
          <w:numId w:val="25"/>
        </w:numPr>
        <w:spacing w:before="120" w:after="120" w:line="240" w:lineRule="auto"/>
        <w:contextualSpacing w:val="0"/>
        <w:jc w:val="both"/>
        <w:rPr>
          <w:rFonts w:cstheme="minorHAnsi"/>
          <w:lang w:val="en-GB"/>
        </w:rPr>
      </w:pPr>
      <w:r w:rsidRPr="00101D1A">
        <w:rPr>
          <w:rFonts w:cstheme="minorHAnsi"/>
          <w:lang w:val="en-GB"/>
        </w:rPr>
        <w:t xml:space="preserve">The consulting team should demonstrate expertise in conducting </w:t>
      </w:r>
      <w:r w:rsidR="003558A3" w:rsidRPr="00101D1A">
        <w:rPr>
          <w:rFonts w:cstheme="minorHAnsi"/>
          <w:lang w:val="en-GB"/>
        </w:rPr>
        <w:t xml:space="preserve">endline </w:t>
      </w:r>
      <w:r w:rsidRPr="00101D1A">
        <w:rPr>
          <w:rFonts w:cstheme="minorHAnsi"/>
          <w:lang w:val="en-GB"/>
        </w:rPr>
        <w:t xml:space="preserve">studies related to </w:t>
      </w:r>
      <w:r w:rsidR="004B50EA" w:rsidRPr="00101D1A">
        <w:rPr>
          <w:rFonts w:cstheme="minorHAnsi"/>
          <w:lang w:val="en-GB"/>
        </w:rPr>
        <w:t>Water, sanitation, hygiene (WaSH), shelter, NFI and DRR</w:t>
      </w:r>
    </w:p>
    <w:p w14:paraId="389608FE" w14:textId="51D505D3" w:rsidR="000E0F42" w:rsidRPr="00101D1A" w:rsidRDefault="000E0F42" w:rsidP="00226516">
      <w:pPr>
        <w:pStyle w:val="ListParagraph"/>
        <w:numPr>
          <w:ilvl w:val="0"/>
          <w:numId w:val="25"/>
        </w:numPr>
        <w:spacing w:before="120" w:after="120" w:line="240" w:lineRule="auto"/>
        <w:contextualSpacing w:val="0"/>
        <w:jc w:val="both"/>
        <w:rPr>
          <w:rFonts w:cstheme="minorHAnsi"/>
          <w:lang w:val="en-GB"/>
        </w:rPr>
      </w:pPr>
      <w:r w:rsidRPr="00101D1A">
        <w:rPr>
          <w:rFonts w:cstheme="minorHAnsi"/>
          <w:lang w:val="en-GB"/>
        </w:rPr>
        <w:t xml:space="preserve">Demonstrate evidence of experience in </w:t>
      </w:r>
      <w:r w:rsidR="00B61E6A" w:rsidRPr="00101D1A">
        <w:rPr>
          <w:rFonts w:cstheme="minorHAnsi"/>
          <w:lang w:val="en-GB"/>
        </w:rPr>
        <w:t xml:space="preserve">conducting </w:t>
      </w:r>
      <w:r w:rsidR="003558A3" w:rsidRPr="00101D1A">
        <w:rPr>
          <w:rFonts w:cstheme="minorHAnsi"/>
          <w:lang w:val="en-GB"/>
        </w:rPr>
        <w:t xml:space="preserve">endline </w:t>
      </w:r>
      <w:r w:rsidR="00B61E6A" w:rsidRPr="00101D1A">
        <w:rPr>
          <w:rFonts w:cstheme="minorHAnsi"/>
          <w:lang w:val="en-GB"/>
        </w:rPr>
        <w:t>surveys/</w:t>
      </w:r>
      <w:r w:rsidRPr="00101D1A">
        <w:rPr>
          <w:rFonts w:cstheme="minorHAnsi"/>
          <w:lang w:val="en-GB"/>
        </w:rPr>
        <w:t xml:space="preserve">evaluating </w:t>
      </w:r>
      <w:r w:rsidR="00F80E5C" w:rsidRPr="00101D1A">
        <w:rPr>
          <w:rFonts w:cstheme="minorHAnsi"/>
          <w:lang w:val="en-GB"/>
        </w:rPr>
        <w:t>integrated</w:t>
      </w:r>
      <w:r w:rsidR="00B61E6A" w:rsidRPr="00101D1A">
        <w:rPr>
          <w:rFonts w:cstheme="minorHAnsi"/>
          <w:lang w:val="en-GB"/>
        </w:rPr>
        <w:t xml:space="preserve"> </w:t>
      </w:r>
      <w:r w:rsidR="00F80E5C" w:rsidRPr="00101D1A">
        <w:rPr>
          <w:rFonts w:cstheme="minorHAnsi"/>
          <w:lang w:val="en-GB"/>
        </w:rPr>
        <w:t>d</w:t>
      </w:r>
      <w:r w:rsidRPr="00101D1A">
        <w:rPr>
          <w:rFonts w:cstheme="minorHAnsi"/>
          <w:lang w:val="en-GB"/>
        </w:rPr>
        <w:t xml:space="preserve">evelopment </w:t>
      </w:r>
      <w:r w:rsidR="009D3C68" w:rsidRPr="00101D1A">
        <w:rPr>
          <w:rFonts w:cstheme="minorHAnsi"/>
          <w:lang w:val="en-GB"/>
        </w:rPr>
        <w:t xml:space="preserve">or humanitarian </w:t>
      </w:r>
      <w:r w:rsidRPr="00101D1A">
        <w:rPr>
          <w:rFonts w:cstheme="minorHAnsi"/>
          <w:lang w:val="en-GB"/>
        </w:rPr>
        <w:t>projects and programmes.</w:t>
      </w:r>
    </w:p>
    <w:p w14:paraId="07BFD65C" w14:textId="167654F6" w:rsidR="00B50BE3" w:rsidRPr="00101D1A" w:rsidRDefault="00B50BE3" w:rsidP="00226516">
      <w:pPr>
        <w:pStyle w:val="ListParagraph"/>
        <w:numPr>
          <w:ilvl w:val="0"/>
          <w:numId w:val="25"/>
        </w:numPr>
        <w:spacing w:before="120" w:after="120" w:line="240" w:lineRule="auto"/>
        <w:contextualSpacing w:val="0"/>
        <w:jc w:val="both"/>
        <w:rPr>
          <w:rFonts w:cstheme="minorHAnsi"/>
        </w:rPr>
      </w:pPr>
      <w:r w:rsidRPr="00101D1A">
        <w:rPr>
          <w:rFonts w:cstheme="minorHAnsi"/>
          <w:lang w:val="en-GB"/>
        </w:rPr>
        <w:t>The team must have proven experience in using both quantitative and qualitative research methods in develop</w:t>
      </w:r>
      <w:r w:rsidR="009D3C68" w:rsidRPr="00101D1A">
        <w:rPr>
          <w:rFonts w:cstheme="minorHAnsi"/>
          <w:lang w:val="en-GB"/>
        </w:rPr>
        <w:t>ment or humanitarian</w:t>
      </w:r>
      <w:r w:rsidRPr="00101D1A">
        <w:rPr>
          <w:rFonts w:cstheme="minorHAnsi"/>
          <w:lang w:val="en-GB"/>
        </w:rPr>
        <w:t xml:space="preserve"> settings</w:t>
      </w:r>
      <w:r w:rsidR="006D289D" w:rsidRPr="00101D1A">
        <w:rPr>
          <w:rFonts w:cstheme="minorHAnsi"/>
          <w:lang w:val="en-GB"/>
        </w:rPr>
        <w:t>.</w:t>
      </w:r>
    </w:p>
    <w:p w14:paraId="743B9959" w14:textId="500CF343" w:rsidR="00417201" w:rsidRDefault="008249DC" w:rsidP="00101D1A">
      <w:pPr>
        <w:pStyle w:val="ListParagraph"/>
        <w:numPr>
          <w:ilvl w:val="0"/>
          <w:numId w:val="25"/>
        </w:numPr>
        <w:spacing w:before="120" w:after="120" w:line="240" w:lineRule="auto"/>
        <w:contextualSpacing w:val="0"/>
        <w:jc w:val="both"/>
        <w:rPr>
          <w:rFonts w:cstheme="minorHAnsi"/>
          <w:lang w:val="en-GB"/>
        </w:rPr>
      </w:pPr>
      <w:r w:rsidRPr="00101D1A">
        <w:rPr>
          <w:rFonts w:cstheme="minorHAnsi"/>
          <w:lang w:val="en-GB"/>
        </w:rPr>
        <w:t xml:space="preserve">Working experience and knowledge about the context in </w:t>
      </w:r>
      <w:r w:rsidR="004B50EA" w:rsidRPr="00101D1A">
        <w:rPr>
          <w:rFonts w:cstheme="minorHAnsi"/>
          <w:lang w:val="en-GB"/>
        </w:rPr>
        <w:t xml:space="preserve">Cox’s Bazar Humanitarian Context </w:t>
      </w:r>
    </w:p>
    <w:p w14:paraId="12662C00" w14:textId="77777777" w:rsidR="00101D1A" w:rsidRPr="00101D1A" w:rsidRDefault="00101D1A" w:rsidP="00101D1A">
      <w:pPr>
        <w:pStyle w:val="ListParagraph"/>
        <w:numPr>
          <w:ilvl w:val="0"/>
          <w:numId w:val="25"/>
        </w:numPr>
        <w:spacing w:before="120" w:after="120" w:line="240" w:lineRule="auto"/>
        <w:contextualSpacing w:val="0"/>
        <w:jc w:val="both"/>
        <w:rPr>
          <w:rFonts w:cstheme="minorHAnsi"/>
          <w:lang w:val="en-GB"/>
        </w:rPr>
      </w:pPr>
    </w:p>
    <w:p w14:paraId="1A9E4031" w14:textId="2D282EEC" w:rsidR="00F6578F" w:rsidRPr="00101D1A" w:rsidRDefault="00101D1A" w:rsidP="00434CD7">
      <w:pPr>
        <w:pStyle w:val="ListParagraph"/>
        <w:numPr>
          <w:ilvl w:val="0"/>
          <w:numId w:val="7"/>
        </w:numPr>
        <w:shd w:val="clear" w:color="auto" w:fill="FFFFFF" w:themeFill="background1"/>
        <w:spacing w:before="120" w:after="120" w:line="240" w:lineRule="auto"/>
        <w:contextualSpacing w:val="0"/>
        <w:jc w:val="both"/>
        <w:rPr>
          <w:rFonts w:cstheme="minorHAnsi"/>
          <w:b/>
          <w:bCs/>
        </w:rPr>
      </w:pPr>
      <w:r w:rsidRPr="00101D1A">
        <w:rPr>
          <w:rFonts w:cstheme="minorHAnsi"/>
          <w:b/>
          <w:bCs/>
        </w:rPr>
        <w:t>TEAM COMPOSITION</w:t>
      </w:r>
    </w:p>
    <w:p w14:paraId="2F704AE6" w14:textId="77777777" w:rsidR="005A7F8B" w:rsidRPr="00101D1A" w:rsidRDefault="00F6578F" w:rsidP="00226516">
      <w:pPr>
        <w:pStyle w:val="ListParagraph"/>
        <w:spacing w:before="120" w:after="120" w:line="240" w:lineRule="auto"/>
        <w:ind w:left="360"/>
        <w:contextualSpacing w:val="0"/>
        <w:jc w:val="both"/>
        <w:rPr>
          <w:rFonts w:cstheme="minorHAnsi"/>
          <w:lang w:val="en-GB"/>
        </w:rPr>
      </w:pPr>
      <w:r w:rsidRPr="00101D1A">
        <w:rPr>
          <w:rFonts w:cstheme="minorHAnsi"/>
          <w:lang w:val="en-GB"/>
        </w:rPr>
        <w:t xml:space="preserve">The </w:t>
      </w:r>
      <w:r w:rsidRPr="00101D1A">
        <w:rPr>
          <w:rFonts w:cstheme="minorHAnsi"/>
          <w:b/>
          <w:bCs/>
          <w:lang w:val="en-GB"/>
        </w:rPr>
        <w:t>Team Leader</w:t>
      </w:r>
      <w:r w:rsidRPr="00101D1A">
        <w:rPr>
          <w:rFonts w:cstheme="minorHAnsi"/>
          <w:lang w:val="en-GB"/>
        </w:rPr>
        <w:t xml:space="preserve"> must have:</w:t>
      </w:r>
    </w:p>
    <w:p w14:paraId="54C0A00E" w14:textId="77777777" w:rsidR="005A7F8B" w:rsidRPr="00101D1A" w:rsidRDefault="00F6578F" w:rsidP="00226516">
      <w:pPr>
        <w:pStyle w:val="ListParagraph"/>
        <w:numPr>
          <w:ilvl w:val="0"/>
          <w:numId w:val="21"/>
        </w:numPr>
        <w:spacing w:before="120" w:after="120" w:line="240" w:lineRule="auto"/>
        <w:contextualSpacing w:val="0"/>
        <w:jc w:val="both"/>
        <w:rPr>
          <w:rFonts w:cstheme="minorHAnsi"/>
          <w:b/>
          <w:bCs/>
        </w:rPr>
      </w:pPr>
      <w:r w:rsidRPr="00101D1A">
        <w:rPr>
          <w:rFonts w:cstheme="minorHAnsi"/>
          <w:lang w:val="en-GB"/>
        </w:rPr>
        <w:t xml:space="preserve">A </w:t>
      </w:r>
      <w:r w:rsidR="007A75AA" w:rsidRPr="00101D1A">
        <w:rPr>
          <w:rFonts w:cstheme="minorHAnsi"/>
          <w:lang w:val="en-GB"/>
        </w:rPr>
        <w:t xml:space="preserve">PhD or </w:t>
      </w:r>
      <w:r w:rsidRPr="00101D1A">
        <w:rPr>
          <w:rFonts w:cstheme="minorHAnsi"/>
          <w:lang w:val="en-GB"/>
        </w:rPr>
        <w:t>post-graduate degree (in social sciences, development studies, economics, or related fields).</w:t>
      </w:r>
    </w:p>
    <w:p w14:paraId="0CEB792E" w14:textId="11E49961" w:rsidR="005A7F8B" w:rsidRPr="00101D1A" w:rsidRDefault="00F6578F" w:rsidP="00226516">
      <w:pPr>
        <w:pStyle w:val="ListParagraph"/>
        <w:numPr>
          <w:ilvl w:val="0"/>
          <w:numId w:val="21"/>
        </w:numPr>
        <w:spacing w:before="120" w:after="120" w:line="240" w:lineRule="auto"/>
        <w:contextualSpacing w:val="0"/>
        <w:jc w:val="both"/>
        <w:rPr>
          <w:rFonts w:cstheme="minorHAnsi"/>
          <w:b/>
          <w:bCs/>
        </w:rPr>
      </w:pPr>
      <w:r w:rsidRPr="00101D1A">
        <w:rPr>
          <w:rFonts w:cstheme="minorHAnsi"/>
          <w:lang w:val="en-GB"/>
        </w:rPr>
        <w:t xml:space="preserve">Proven experience in conducting </w:t>
      </w:r>
      <w:r w:rsidR="003558A3" w:rsidRPr="00101D1A">
        <w:rPr>
          <w:rFonts w:cstheme="minorHAnsi"/>
          <w:lang w:val="en-GB"/>
        </w:rPr>
        <w:t xml:space="preserve">endline </w:t>
      </w:r>
      <w:r w:rsidRPr="00101D1A">
        <w:rPr>
          <w:rFonts w:cstheme="minorHAnsi"/>
          <w:lang w:val="en-GB"/>
        </w:rPr>
        <w:t>studies for poverty reduction, climate change adaptation, and disaster resilience projects.</w:t>
      </w:r>
    </w:p>
    <w:p w14:paraId="7AB9AA86" w14:textId="77777777" w:rsidR="003869EC" w:rsidRPr="00101D1A" w:rsidRDefault="00F6578F" w:rsidP="00226516">
      <w:pPr>
        <w:pStyle w:val="ListParagraph"/>
        <w:numPr>
          <w:ilvl w:val="0"/>
          <w:numId w:val="21"/>
        </w:numPr>
        <w:spacing w:before="120" w:after="120" w:line="240" w:lineRule="auto"/>
        <w:contextualSpacing w:val="0"/>
        <w:jc w:val="both"/>
        <w:rPr>
          <w:rFonts w:cstheme="minorHAnsi"/>
          <w:b/>
          <w:bCs/>
        </w:rPr>
      </w:pPr>
      <w:r w:rsidRPr="00101D1A">
        <w:rPr>
          <w:rFonts w:cstheme="minorHAnsi"/>
          <w:lang w:val="en-GB"/>
        </w:rPr>
        <w:t>Knowledge in mixed-methods research (qualitative and quantitative), sampling techniques, and statistical analysis.</w:t>
      </w:r>
    </w:p>
    <w:p w14:paraId="400079DB" w14:textId="2EAB3FC1" w:rsidR="00F6578F" w:rsidRPr="00101D1A" w:rsidRDefault="00F6578F" w:rsidP="00226516">
      <w:pPr>
        <w:pStyle w:val="ListParagraph"/>
        <w:numPr>
          <w:ilvl w:val="0"/>
          <w:numId w:val="21"/>
        </w:numPr>
        <w:spacing w:before="120" w:after="120" w:line="240" w:lineRule="auto"/>
        <w:contextualSpacing w:val="0"/>
        <w:jc w:val="both"/>
        <w:rPr>
          <w:rFonts w:cstheme="minorHAnsi"/>
          <w:b/>
          <w:bCs/>
        </w:rPr>
      </w:pPr>
      <w:r w:rsidRPr="00101D1A">
        <w:rPr>
          <w:rFonts w:cstheme="minorHAnsi"/>
          <w:lang w:val="en-GB"/>
        </w:rPr>
        <w:t>Strong experience in coordinating with project teams and stakeholders to validate and analyze data.</w:t>
      </w:r>
    </w:p>
    <w:p w14:paraId="2BF47D81" w14:textId="77777777" w:rsidR="00572D59" w:rsidRPr="00101D1A" w:rsidRDefault="00F6578F" w:rsidP="00226516">
      <w:pPr>
        <w:pStyle w:val="ListParagraph"/>
        <w:spacing w:before="120" w:after="120" w:line="240" w:lineRule="auto"/>
        <w:ind w:left="360"/>
        <w:contextualSpacing w:val="0"/>
        <w:jc w:val="both"/>
        <w:rPr>
          <w:rFonts w:cstheme="minorHAnsi"/>
          <w:lang w:val="en-GB"/>
        </w:rPr>
      </w:pPr>
      <w:r w:rsidRPr="00101D1A">
        <w:rPr>
          <w:rFonts w:cstheme="minorHAnsi"/>
          <w:b/>
          <w:bCs/>
          <w:lang w:val="en-GB"/>
        </w:rPr>
        <w:t>Team Leader Responsibilities</w:t>
      </w:r>
      <w:r w:rsidRPr="00101D1A">
        <w:rPr>
          <w:rFonts w:cstheme="minorHAnsi"/>
          <w:lang w:val="en-GB"/>
        </w:rPr>
        <w:t>:</w:t>
      </w:r>
    </w:p>
    <w:p w14:paraId="71B4E78F" w14:textId="7946358D" w:rsidR="00572D59" w:rsidRPr="00101D1A" w:rsidRDefault="00F6578F" w:rsidP="00226516">
      <w:pPr>
        <w:pStyle w:val="ListParagraph"/>
        <w:numPr>
          <w:ilvl w:val="0"/>
          <w:numId w:val="22"/>
        </w:numPr>
        <w:spacing w:before="120" w:after="120" w:line="240" w:lineRule="auto"/>
        <w:contextualSpacing w:val="0"/>
        <w:jc w:val="both"/>
        <w:rPr>
          <w:rFonts w:cstheme="minorHAnsi"/>
          <w:lang w:val="en-GB"/>
        </w:rPr>
      </w:pPr>
      <w:r w:rsidRPr="00101D1A">
        <w:rPr>
          <w:rFonts w:cstheme="minorHAnsi"/>
          <w:lang w:val="en-GB"/>
        </w:rPr>
        <w:t xml:space="preserve">Lead the overall design and implementation of the </w:t>
      </w:r>
      <w:r w:rsidR="003558A3" w:rsidRPr="00101D1A">
        <w:rPr>
          <w:rFonts w:cstheme="minorHAnsi"/>
          <w:lang w:val="en-GB"/>
        </w:rPr>
        <w:t xml:space="preserve">endline </w:t>
      </w:r>
      <w:r w:rsidRPr="00101D1A">
        <w:rPr>
          <w:rFonts w:cstheme="minorHAnsi"/>
          <w:lang w:val="en-GB"/>
        </w:rPr>
        <w:t>survey.</w:t>
      </w:r>
    </w:p>
    <w:p w14:paraId="7F2535B2" w14:textId="77777777" w:rsidR="000019D2" w:rsidRPr="00101D1A" w:rsidRDefault="00F6578F" w:rsidP="00226516">
      <w:pPr>
        <w:pStyle w:val="ListParagraph"/>
        <w:numPr>
          <w:ilvl w:val="0"/>
          <w:numId w:val="22"/>
        </w:numPr>
        <w:spacing w:before="120" w:after="120" w:line="240" w:lineRule="auto"/>
        <w:contextualSpacing w:val="0"/>
        <w:jc w:val="both"/>
        <w:rPr>
          <w:rFonts w:cstheme="minorHAnsi"/>
          <w:lang w:val="en-GB"/>
        </w:rPr>
      </w:pPr>
      <w:r w:rsidRPr="00101D1A">
        <w:rPr>
          <w:rFonts w:cstheme="minorHAnsi"/>
          <w:lang w:val="en-GB"/>
        </w:rPr>
        <w:t>Oversee the development of survey tools, sampling framework, and data collection.</w:t>
      </w:r>
    </w:p>
    <w:p w14:paraId="233295D4" w14:textId="77777777" w:rsidR="000019D2" w:rsidRPr="00101D1A" w:rsidRDefault="00F6578F" w:rsidP="00226516">
      <w:pPr>
        <w:pStyle w:val="ListParagraph"/>
        <w:numPr>
          <w:ilvl w:val="0"/>
          <w:numId w:val="22"/>
        </w:numPr>
        <w:spacing w:before="120" w:after="120" w:line="240" w:lineRule="auto"/>
        <w:contextualSpacing w:val="0"/>
        <w:jc w:val="both"/>
        <w:rPr>
          <w:rFonts w:cstheme="minorHAnsi"/>
          <w:lang w:val="en-GB"/>
        </w:rPr>
      </w:pPr>
      <w:r w:rsidRPr="00101D1A">
        <w:rPr>
          <w:rFonts w:cstheme="minorHAnsi"/>
          <w:lang w:val="en-GB"/>
        </w:rPr>
        <w:t>Ensure quality control and guide the data analysis process.</w:t>
      </w:r>
    </w:p>
    <w:p w14:paraId="6F92190C" w14:textId="77777777" w:rsidR="000019D2" w:rsidRPr="00101D1A" w:rsidRDefault="00F6578F" w:rsidP="00226516">
      <w:pPr>
        <w:pStyle w:val="ListParagraph"/>
        <w:numPr>
          <w:ilvl w:val="0"/>
          <w:numId w:val="22"/>
        </w:numPr>
        <w:spacing w:before="120" w:after="120" w:line="240" w:lineRule="auto"/>
        <w:contextualSpacing w:val="0"/>
        <w:jc w:val="both"/>
        <w:rPr>
          <w:rFonts w:cstheme="minorHAnsi"/>
          <w:lang w:val="en-GB"/>
        </w:rPr>
      </w:pPr>
      <w:r w:rsidRPr="00101D1A">
        <w:rPr>
          <w:rFonts w:cstheme="minorHAnsi"/>
          <w:lang w:val="en-GB"/>
        </w:rPr>
        <w:t>Coordinate with Islamic Relief Bangladesh and other key stakeholders for validation of findings.</w:t>
      </w:r>
    </w:p>
    <w:p w14:paraId="65562A1C" w14:textId="1FF19E0A" w:rsidR="00F6578F" w:rsidRPr="00101D1A" w:rsidRDefault="00F6578F" w:rsidP="00226516">
      <w:pPr>
        <w:pStyle w:val="ListParagraph"/>
        <w:numPr>
          <w:ilvl w:val="0"/>
          <w:numId w:val="22"/>
        </w:numPr>
        <w:spacing w:before="120" w:after="120" w:line="240" w:lineRule="auto"/>
        <w:contextualSpacing w:val="0"/>
        <w:jc w:val="both"/>
        <w:rPr>
          <w:rFonts w:cstheme="minorHAnsi"/>
          <w:lang w:val="en-GB"/>
        </w:rPr>
      </w:pPr>
      <w:r w:rsidRPr="00101D1A">
        <w:rPr>
          <w:rFonts w:cstheme="minorHAnsi"/>
          <w:lang w:val="en-GB"/>
        </w:rPr>
        <w:t xml:space="preserve">Prepare the final </w:t>
      </w:r>
      <w:r w:rsidR="003558A3" w:rsidRPr="00101D1A">
        <w:rPr>
          <w:rFonts w:cstheme="minorHAnsi"/>
          <w:lang w:val="en-GB"/>
        </w:rPr>
        <w:t xml:space="preserve">endline </w:t>
      </w:r>
      <w:r w:rsidRPr="00101D1A">
        <w:rPr>
          <w:rFonts w:cstheme="minorHAnsi"/>
          <w:lang w:val="en-GB"/>
        </w:rPr>
        <w:t>report, incorporating feedback from key partners.</w:t>
      </w:r>
    </w:p>
    <w:p w14:paraId="359A5C79" w14:textId="77777777" w:rsidR="00F6578F" w:rsidRPr="00101D1A" w:rsidRDefault="00F6578F" w:rsidP="00226516">
      <w:pPr>
        <w:pStyle w:val="ListParagraph"/>
        <w:spacing w:before="120" w:after="120" w:line="240" w:lineRule="auto"/>
        <w:ind w:left="360"/>
        <w:contextualSpacing w:val="0"/>
        <w:jc w:val="both"/>
        <w:rPr>
          <w:rFonts w:cstheme="minorHAnsi"/>
          <w:lang w:val="en-GB"/>
        </w:rPr>
      </w:pPr>
      <w:r w:rsidRPr="00101D1A">
        <w:rPr>
          <w:rFonts w:cstheme="minorHAnsi"/>
          <w:b/>
          <w:bCs/>
          <w:lang w:val="en-GB"/>
        </w:rPr>
        <w:t>Team Members must have:</w:t>
      </w:r>
    </w:p>
    <w:p w14:paraId="693B7D85" w14:textId="77777777" w:rsidR="000019D2" w:rsidRPr="00101D1A" w:rsidRDefault="00F6578F" w:rsidP="00226516">
      <w:pPr>
        <w:pStyle w:val="ListParagraph"/>
        <w:numPr>
          <w:ilvl w:val="0"/>
          <w:numId w:val="22"/>
        </w:numPr>
        <w:spacing w:before="120" w:after="120" w:line="240" w:lineRule="auto"/>
        <w:contextualSpacing w:val="0"/>
        <w:jc w:val="both"/>
        <w:rPr>
          <w:rFonts w:cstheme="minorHAnsi"/>
          <w:lang w:val="en-GB"/>
        </w:rPr>
      </w:pPr>
      <w:r w:rsidRPr="00101D1A">
        <w:rPr>
          <w:rFonts w:cstheme="minorHAnsi"/>
          <w:lang w:val="en-GB"/>
        </w:rPr>
        <w:t>Experience with both quantitative and qualitative data collection and analysis.</w:t>
      </w:r>
    </w:p>
    <w:p w14:paraId="4DFB645E" w14:textId="77777777" w:rsidR="000019D2" w:rsidRPr="00101D1A" w:rsidRDefault="00F6578F" w:rsidP="00226516">
      <w:pPr>
        <w:pStyle w:val="ListParagraph"/>
        <w:numPr>
          <w:ilvl w:val="0"/>
          <w:numId w:val="22"/>
        </w:numPr>
        <w:spacing w:before="120" w:after="120" w:line="240" w:lineRule="auto"/>
        <w:contextualSpacing w:val="0"/>
        <w:jc w:val="both"/>
        <w:rPr>
          <w:rFonts w:cstheme="minorHAnsi"/>
          <w:lang w:val="en-GB"/>
        </w:rPr>
      </w:pPr>
      <w:r w:rsidRPr="00101D1A">
        <w:rPr>
          <w:rFonts w:cstheme="minorHAnsi"/>
          <w:lang w:val="en-GB"/>
        </w:rPr>
        <w:t>Expertise in areas related to the project’s key sectors: poverty graduation, food security, climate resilience, disaster risk reduction, and livelihoods.</w:t>
      </w:r>
    </w:p>
    <w:p w14:paraId="5C2490F1" w14:textId="28C2A331" w:rsidR="00F6578F" w:rsidRPr="00101D1A" w:rsidRDefault="00F6578F" w:rsidP="00226516">
      <w:pPr>
        <w:pStyle w:val="ListParagraph"/>
        <w:numPr>
          <w:ilvl w:val="0"/>
          <w:numId w:val="22"/>
        </w:numPr>
        <w:spacing w:before="120" w:after="120" w:line="240" w:lineRule="auto"/>
        <w:contextualSpacing w:val="0"/>
        <w:jc w:val="both"/>
        <w:rPr>
          <w:rFonts w:cstheme="minorHAnsi"/>
          <w:lang w:val="en-GB"/>
        </w:rPr>
      </w:pPr>
      <w:r w:rsidRPr="00101D1A">
        <w:rPr>
          <w:rFonts w:cstheme="minorHAnsi"/>
          <w:lang w:val="en-GB"/>
        </w:rPr>
        <w:lastRenderedPageBreak/>
        <w:t xml:space="preserve">A </w:t>
      </w:r>
      <w:r w:rsidR="007A75AA" w:rsidRPr="00101D1A">
        <w:rPr>
          <w:rFonts w:cstheme="minorHAnsi"/>
          <w:lang w:val="en-GB"/>
        </w:rPr>
        <w:t>post-</w:t>
      </w:r>
      <w:r w:rsidRPr="00101D1A">
        <w:rPr>
          <w:rFonts w:cstheme="minorHAnsi"/>
          <w:lang w:val="en-GB"/>
        </w:rPr>
        <w:t>graduate degree in a relevant field, such as social sciences, economics, or environmental studies.</w:t>
      </w:r>
    </w:p>
    <w:p w14:paraId="01D9521C" w14:textId="77777777" w:rsidR="00F6578F" w:rsidRPr="00101D1A" w:rsidRDefault="00F6578F" w:rsidP="00226516">
      <w:pPr>
        <w:pStyle w:val="ListParagraph"/>
        <w:spacing w:before="120" w:after="120" w:line="240" w:lineRule="auto"/>
        <w:ind w:left="360"/>
        <w:contextualSpacing w:val="0"/>
        <w:jc w:val="both"/>
        <w:rPr>
          <w:rFonts w:cstheme="minorHAnsi"/>
          <w:lang w:val="en-GB"/>
        </w:rPr>
      </w:pPr>
      <w:r w:rsidRPr="00101D1A">
        <w:rPr>
          <w:rFonts w:cstheme="minorHAnsi"/>
          <w:b/>
          <w:bCs/>
          <w:lang w:val="en-GB"/>
        </w:rPr>
        <w:t>Team Member Responsibilities</w:t>
      </w:r>
      <w:r w:rsidRPr="00101D1A">
        <w:rPr>
          <w:rFonts w:cstheme="minorHAnsi"/>
          <w:lang w:val="en-GB"/>
        </w:rPr>
        <w:t>:</w:t>
      </w:r>
    </w:p>
    <w:p w14:paraId="35776BCD" w14:textId="77777777" w:rsidR="000019D2" w:rsidRPr="00101D1A" w:rsidRDefault="00F6578F" w:rsidP="00226516">
      <w:pPr>
        <w:pStyle w:val="ListParagraph"/>
        <w:numPr>
          <w:ilvl w:val="0"/>
          <w:numId w:val="22"/>
        </w:numPr>
        <w:spacing w:before="120" w:after="120" w:line="240" w:lineRule="auto"/>
        <w:contextualSpacing w:val="0"/>
        <w:jc w:val="both"/>
        <w:rPr>
          <w:rFonts w:cstheme="minorHAnsi"/>
          <w:lang w:val="en-GB"/>
        </w:rPr>
      </w:pPr>
      <w:r w:rsidRPr="00101D1A">
        <w:rPr>
          <w:rFonts w:cstheme="minorHAnsi"/>
          <w:lang w:val="en-GB"/>
        </w:rPr>
        <w:t>Lead data collection and analysis in their area of expertise.</w:t>
      </w:r>
    </w:p>
    <w:p w14:paraId="6CEFCC52" w14:textId="77777777" w:rsidR="000019D2" w:rsidRPr="00101D1A" w:rsidRDefault="00F6578F" w:rsidP="00226516">
      <w:pPr>
        <w:pStyle w:val="ListParagraph"/>
        <w:numPr>
          <w:ilvl w:val="0"/>
          <w:numId w:val="22"/>
        </w:numPr>
        <w:spacing w:before="120" w:after="120" w:line="240" w:lineRule="auto"/>
        <w:contextualSpacing w:val="0"/>
        <w:jc w:val="both"/>
        <w:rPr>
          <w:rFonts w:cstheme="minorHAnsi"/>
          <w:lang w:val="en-GB"/>
        </w:rPr>
      </w:pPr>
      <w:r w:rsidRPr="00101D1A">
        <w:rPr>
          <w:rFonts w:cstheme="minorHAnsi"/>
          <w:lang w:val="en-GB"/>
        </w:rPr>
        <w:t>Support the development of survey tools and ensure data collection quality.</w:t>
      </w:r>
    </w:p>
    <w:p w14:paraId="424C2DE5" w14:textId="77777777" w:rsidR="000019D2" w:rsidRPr="00101D1A" w:rsidRDefault="00F6578F" w:rsidP="00226516">
      <w:pPr>
        <w:pStyle w:val="ListParagraph"/>
        <w:numPr>
          <w:ilvl w:val="0"/>
          <w:numId w:val="22"/>
        </w:numPr>
        <w:spacing w:before="120" w:after="120" w:line="240" w:lineRule="auto"/>
        <w:contextualSpacing w:val="0"/>
        <w:jc w:val="both"/>
        <w:rPr>
          <w:rFonts w:cstheme="minorHAnsi"/>
          <w:lang w:val="en-GB"/>
        </w:rPr>
      </w:pPr>
      <w:r w:rsidRPr="00101D1A">
        <w:rPr>
          <w:rFonts w:cstheme="minorHAnsi"/>
          <w:lang w:val="en-GB"/>
        </w:rPr>
        <w:t>Contribute to the compilation of findings and recommendations for the final report.</w:t>
      </w:r>
    </w:p>
    <w:p w14:paraId="005A9F59" w14:textId="679F8B05" w:rsidR="00101D1A" w:rsidRDefault="00F6578F" w:rsidP="006F2633">
      <w:pPr>
        <w:pStyle w:val="ListParagraph"/>
        <w:numPr>
          <w:ilvl w:val="0"/>
          <w:numId w:val="22"/>
        </w:numPr>
        <w:spacing w:before="120" w:after="120" w:line="240" w:lineRule="auto"/>
        <w:contextualSpacing w:val="0"/>
        <w:jc w:val="both"/>
        <w:rPr>
          <w:rFonts w:cstheme="minorHAnsi"/>
          <w:lang w:val="en-GB"/>
        </w:rPr>
      </w:pPr>
      <w:r w:rsidRPr="00101D1A">
        <w:rPr>
          <w:rFonts w:cstheme="minorHAnsi"/>
          <w:lang w:val="en-GB"/>
        </w:rPr>
        <w:t>Collaborate with the team leader to ensure alignment with project objectives</w:t>
      </w:r>
    </w:p>
    <w:p w14:paraId="51087BAC" w14:textId="77777777" w:rsidR="006F2633" w:rsidRPr="006F2633" w:rsidRDefault="006F2633" w:rsidP="006F2633">
      <w:pPr>
        <w:spacing w:before="120" w:after="120" w:line="240" w:lineRule="auto"/>
        <w:jc w:val="both"/>
        <w:rPr>
          <w:rFonts w:cstheme="minorHAnsi"/>
          <w:lang w:val="en-GB"/>
        </w:rPr>
      </w:pPr>
    </w:p>
    <w:p w14:paraId="628F03DF" w14:textId="38BDE27C" w:rsidR="00260318" w:rsidRPr="00101D1A" w:rsidRDefault="00064424" w:rsidP="00434CD7">
      <w:pPr>
        <w:pStyle w:val="ListParagraph"/>
        <w:numPr>
          <w:ilvl w:val="0"/>
          <w:numId w:val="7"/>
        </w:numPr>
        <w:shd w:val="clear" w:color="auto" w:fill="FFFFFF" w:themeFill="background1"/>
        <w:spacing w:before="120" w:after="120" w:line="240" w:lineRule="auto"/>
        <w:contextualSpacing w:val="0"/>
        <w:jc w:val="both"/>
        <w:rPr>
          <w:rFonts w:cstheme="minorHAnsi"/>
          <w:b/>
          <w:bCs/>
        </w:rPr>
      </w:pPr>
      <w:r w:rsidRPr="00101D1A">
        <w:rPr>
          <w:rFonts w:cstheme="minorHAnsi"/>
          <w:b/>
          <w:bCs/>
        </w:rPr>
        <w:t xml:space="preserve">PROPOSAL </w:t>
      </w:r>
      <w:r w:rsidR="003A1072" w:rsidRPr="00101D1A">
        <w:rPr>
          <w:rFonts w:cstheme="minorHAnsi"/>
          <w:b/>
          <w:bCs/>
        </w:rPr>
        <w:t>SUBMISSION PROCESS</w:t>
      </w:r>
      <w:r w:rsidR="00260318" w:rsidRPr="00101D1A">
        <w:rPr>
          <w:rFonts w:cstheme="minorHAnsi"/>
          <w:b/>
          <w:bCs/>
        </w:rPr>
        <w:t>:</w:t>
      </w:r>
    </w:p>
    <w:p w14:paraId="4749BC5A" w14:textId="2F2EE791" w:rsidR="002C3A73" w:rsidRPr="00101D1A" w:rsidRDefault="00331A21" w:rsidP="00226516">
      <w:pPr>
        <w:pStyle w:val="NoSpacing"/>
        <w:spacing w:before="120" w:after="120"/>
        <w:ind w:left="360"/>
        <w:jc w:val="both"/>
        <w:rPr>
          <w:rFonts w:asciiTheme="minorHAnsi" w:hAnsiTheme="minorHAnsi" w:cstheme="minorHAnsi"/>
        </w:rPr>
      </w:pPr>
      <w:r w:rsidRPr="00101D1A">
        <w:rPr>
          <w:rFonts w:asciiTheme="minorHAnsi" w:hAnsiTheme="minorHAnsi" w:cstheme="minorHAnsi"/>
        </w:rPr>
        <w:t xml:space="preserve">Individual consultants (with a qualified team) or firms are invited to submit both technical and financial proposals, along with the required documents, to express their interest in conducting the </w:t>
      </w:r>
      <w:r w:rsidR="003558A3" w:rsidRPr="00101D1A">
        <w:rPr>
          <w:rFonts w:asciiTheme="minorHAnsi" w:hAnsiTheme="minorHAnsi" w:cstheme="minorHAnsi"/>
        </w:rPr>
        <w:t xml:space="preserve">endline </w:t>
      </w:r>
      <w:r w:rsidRPr="00101D1A">
        <w:rPr>
          <w:rFonts w:asciiTheme="minorHAnsi" w:hAnsiTheme="minorHAnsi" w:cstheme="minorHAnsi"/>
        </w:rPr>
        <w:t>survey. Each application package should include the following:</w:t>
      </w:r>
      <w:r w:rsidR="002C3A73" w:rsidRPr="00101D1A">
        <w:rPr>
          <w:rFonts w:asciiTheme="minorHAnsi" w:hAnsiTheme="minorHAnsi" w:cstheme="minorHAnsi"/>
        </w:rPr>
        <w:t xml:space="preserve"> </w:t>
      </w:r>
    </w:p>
    <w:p w14:paraId="429A1456" w14:textId="77777777" w:rsidR="004C0B88" w:rsidRPr="00101D1A" w:rsidRDefault="004C0B88" w:rsidP="00226516">
      <w:pPr>
        <w:pStyle w:val="ListParagraph"/>
        <w:numPr>
          <w:ilvl w:val="0"/>
          <w:numId w:val="23"/>
        </w:numPr>
        <w:spacing w:before="120" w:after="120" w:line="240" w:lineRule="auto"/>
        <w:contextualSpacing w:val="0"/>
        <w:jc w:val="both"/>
        <w:rPr>
          <w:rFonts w:cstheme="minorHAnsi"/>
        </w:rPr>
      </w:pPr>
      <w:r w:rsidRPr="00101D1A">
        <w:rPr>
          <w:rFonts w:cstheme="minorHAnsi"/>
        </w:rPr>
        <w:t>A one-page cover letter expressing interest.</w:t>
      </w:r>
    </w:p>
    <w:p w14:paraId="2C0B0D4C" w14:textId="77777777" w:rsidR="004C0B88" w:rsidRPr="00101D1A" w:rsidRDefault="004C0B88" w:rsidP="00226516">
      <w:pPr>
        <w:pStyle w:val="ListParagraph"/>
        <w:numPr>
          <w:ilvl w:val="0"/>
          <w:numId w:val="23"/>
        </w:numPr>
        <w:spacing w:before="120" w:after="120" w:line="240" w:lineRule="auto"/>
        <w:contextualSpacing w:val="0"/>
        <w:jc w:val="both"/>
        <w:rPr>
          <w:rFonts w:cstheme="minorHAnsi"/>
        </w:rPr>
      </w:pPr>
      <w:r w:rsidRPr="00101D1A">
        <w:rPr>
          <w:rFonts w:cstheme="minorHAnsi"/>
        </w:rPr>
        <w:t>A company profile (or, for individuals, a summary of the team’s expertise relevant to the assignment), including financial solvency, recent audit report, and E-TIN/B-TIN/Trade License (as applicable).</w:t>
      </w:r>
    </w:p>
    <w:p w14:paraId="3F09DF39" w14:textId="77777777" w:rsidR="004C0B88" w:rsidRPr="00101D1A" w:rsidRDefault="004C0B88" w:rsidP="00226516">
      <w:pPr>
        <w:pStyle w:val="ListParagraph"/>
        <w:numPr>
          <w:ilvl w:val="0"/>
          <w:numId w:val="23"/>
        </w:numPr>
        <w:spacing w:before="120" w:after="120" w:line="240" w:lineRule="auto"/>
        <w:contextualSpacing w:val="0"/>
        <w:jc w:val="both"/>
        <w:rPr>
          <w:rFonts w:cstheme="minorHAnsi"/>
        </w:rPr>
      </w:pPr>
      <w:r w:rsidRPr="00101D1A">
        <w:rPr>
          <w:rFonts w:cstheme="minorHAnsi"/>
        </w:rPr>
        <w:t>A detailed technical proposal outlining the methodology, study approach, techniques, tools, and a work plan with timeframes and level of effort.</w:t>
      </w:r>
    </w:p>
    <w:p w14:paraId="78C55389" w14:textId="77777777" w:rsidR="004C0B88" w:rsidRPr="00101D1A" w:rsidRDefault="004C0B88" w:rsidP="00226516">
      <w:pPr>
        <w:pStyle w:val="ListParagraph"/>
        <w:numPr>
          <w:ilvl w:val="0"/>
          <w:numId w:val="23"/>
        </w:numPr>
        <w:spacing w:before="120" w:after="120" w:line="240" w:lineRule="auto"/>
        <w:contextualSpacing w:val="0"/>
        <w:jc w:val="both"/>
        <w:rPr>
          <w:rFonts w:cstheme="minorHAnsi"/>
        </w:rPr>
      </w:pPr>
      <w:r w:rsidRPr="00101D1A">
        <w:rPr>
          <w:rFonts w:cstheme="minorHAnsi"/>
        </w:rPr>
        <w:t>A comprehensive financial proposal that includes all assessment costs. The financial component will be scored based on clarity and alignment with the tasks identified.</w:t>
      </w:r>
    </w:p>
    <w:p w14:paraId="4522BA10" w14:textId="77777777" w:rsidR="004C0B88" w:rsidRPr="00101D1A" w:rsidRDefault="004C0B88" w:rsidP="00226516">
      <w:pPr>
        <w:pStyle w:val="ListParagraph"/>
        <w:numPr>
          <w:ilvl w:val="0"/>
          <w:numId w:val="23"/>
        </w:numPr>
        <w:spacing w:before="120" w:after="120" w:line="240" w:lineRule="auto"/>
        <w:contextualSpacing w:val="0"/>
        <w:jc w:val="both"/>
        <w:rPr>
          <w:rFonts w:cstheme="minorHAnsi"/>
        </w:rPr>
      </w:pPr>
      <w:r w:rsidRPr="00101D1A">
        <w:rPr>
          <w:rFonts w:cstheme="minorHAnsi"/>
        </w:rPr>
        <w:t>Note: Islamic Relief Bangladesh (IRB) will not cover any additional costs; the firm is responsible for including all expenses in the budget.</w:t>
      </w:r>
    </w:p>
    <w:p w14:paraId="6048C510" w14:textId="77777777" w:rsidR="004C0B88" w:rsidRPr="00101D1A" w:rsidRDefault="004C0B88" w:rsidP="00226516">
      <w:pPr>
        <w:pStyle w:val="ListParagraph"/>
        <w:numPr>
          <w:ilvl w:val="0"/>
          <w:numId w:val="23"/>
        </w:numPr>
        <w:spacing w:before="120" w:after="120" w:line="240" w:lineRule="auto"/>
        <w:contextualSpacing w:val="0"/>
        <w:jc w:val="both"/>
        <w:rPr>
          <w:rFonts w:cstheme="minorHAnsi"/>
        </w:rPr>
      </w:pPr>
      <w:r w:rsidRPr="00101D1A">
        <w:rPr>
          <w:rFonts w:cstheme="minorHAnsi"/>
        </w:rPr>
        <w:t>At least two samples of recent reports from similar assignments.</w:t>
      </w:r>
    </w:p>
    <w:p w14:paraId="62BCDB11" w14:textId="77777777" w:rsidR="004C0B88" w:rsidRPr="00101D1A" w:rsidRDefault="004C0B88" w:rsidP="00226516">
      <w:pPr>
        <w:pStyle w:val="ListParagraph"/>
        <w:numPr>
          <w:ilvl w:val="0"/>
          <w:numId w:val="23"/>
        </w:numPr>
        <w:spacing w:before="120" w:after="120" w:line="240" w:lineRule="auto"/>
        <w:contextualSpacing w:val="0"/>
        <w:jc w:val="both"/>
        <w:rPr>
          <w:rFonts w:cstheme="minorHAnsi"/>
        </w:rPr>
      </w:pPr>
      <w:r w:rsidRPr="00101D1A">
        <w:rPr>
          <w:rFonts w:cstheme="minorHAnsi"/>
        </w:rPr>
        <w:t>Updated CVs for the survey team, detailing relevant work experience and qualifications.</w:t>
      </w:r>
    </w:p>
    <w:p w14:paraId="44EE7B8D" w14:textId="61414AE4" w:rsidR="002C3D3A" w:rsidRPr="00101D1A" w:rsidRDefault="004C0B88" w:rsidP="00226516">
      <w:pPr>
        <w:pStyle w:val="ListParagraph"/>
        <w:numPr>
          <w:ilvl w:val="0"/>
          <w:numId w:val="23"/>
        </w:numPr>
        <w:spacing w:before="120" w:after="120" w:line="240" w:lineRule="auto"/>
        <w:contextualSpacing w:val="0"/>
        <w:jc w:val="both"/>
        <w:rPr>
          <w:rFonts w:cstheme="minorHAnsi"/>
        </w:rPr>
      </w:pPr>
      <w:r w:rsidRPr="00101D1A">
        <w:rPr>
          <w:rFonts w:cstheme="minorHAnsi"/>
        </w:rPr>
        <w:t>Contact details for three professional references.</w:t>
      </w:r>
    </w:p>
    <w:p w14:paraId="285ED91E" w14:textId="10FD8DB4" w:rsidR="00A44E83" w:rsidRPr="00101D1A" w:rsidRDefault="006554D9" w:rsidP="00226516">
      <w:pPr>
        <w:pStyle w:val="NoSpacing"/>
        <w:spacing w:before="120" w:after="120"/>
        <w:ind w:left="360"/>
        <w:jc w:val="both"/>
        <w:rPr>
          <w:rFonts w:asciiTheme="minorHAnsi" w:hAnsiTheme="minorHAnsi" w:cstheme="minorHAnsi"/>
        </w:rPr>
      </w:pPr>
      <w:r w:rsidRPr="00101D1A">
        <w:rPr>
          <w:rFonts w:asciiTheme="minorHAnsi" w:hAnsiTheme="minorHAnsi" w:cstheme="minorHAnsi"/>
        </w:rPr>
        <w:t xml:space="preserve">Incomplete applications that do not include all of the above information will not be reviewed. Islamic Relief is an </w:t>
      </w:r>
      <w:r w:rsidR="00206F5E">
        <w:rPr>
          <w:rFonts w:asciiTheme="minorHAnsi" w:hAnsiTheme="minorHAnsi" w:cstheme="minorHAnsi"/>
        </w:rPr>
        <w:t>equal opportunity</w:t>
      </w:r>
      <w:r w:rsidRPr="00101D1A">
        <w:rPr>
          <w:rFonts w:asciiTheme="minorHAnsi" w:hAnsiTheme="minorHAnsi" w:cstheme="minorHAnsi"/>
        </w:rPr>
        <w:t xml:space="preserve"> employer.</w:t>
      </w:r>
    </w:p>
    <w:p w14:paraId="31896D24" w14:textId="77777777" w:rsidR="00226516" w:rsidRPr="00101D1A" w:rsidRDefault="00226516" w:rsidP="00226516">
      <w:pPr>
        <w:pStyle w:val="NoSpacing"/>
        <w:spacing w:before="120" w:after="120"/>
        <w:ind w:left="360"/>
        <w:jc w:val="both"/>
        <w:rPr>
          <w:rFonts w:asciiTheme="minorHAnsi" w:hAnsiTheme="minorHAnsi" w:cstheme="minorHAnsi"/>
          <w:lang w:val="en-IE"/>
        </w:rPr>
      </w:pPr>
    </w:p>
    <w:p w14:paraId="5CFA2CFC" w14:textId="694B188B" w:rsidR="00260318" w:rsidRPr="00101D1A" w:rsidRDefault="002C3A73" w:rsidP="00226516">
      <w:pPr>
        <w:pStyle w:val="NoSpacing"/>
        <w:spacing w:before="120" w:after="120"/>
        <w:ind w:left="360"/>
        <w:jc w:val="both"/>
        <w:rPr>
          <w:rFonts w:asciiTheme="minorHAnsi" w:hAnsiTheme="minorHAnsi" w:cstheme="minorHAnsi"/>
        </w:rPr>
      </w:pPr>
      <w:r w:rsidRPr="00101D1A">
        <w:rPr>
          <w:rFonts w:asciiTheme="minorHAnsi" w:hAnsiTheme="minorHAnsi" w:cstheme="minorHAnsi"/>
          <w:lang w:val="en-IE"/>
        </w:rPr>
        <w:t xml:space="preserve">Interested Individual </w:t>
      </w:r>
      <w:r w:rsidR="00F57098">
        <w:rPr>
          <w:rFonts w:asciiTheme="minorHAnsi" w:hAnsiTheme="minorHAnsi" w:cstheme="minorHAnsi"/>
          <w:lang w:val="en-IE"/>
        </w:rPr>
        <w:t>consultants</w:t>
      </w:r>
      <w:r w:rsidRPr="00101D1A">
        <w:rPr>
          <w:rFonts w:asciiTheme="minorHAnsi" w:hAnsiTheme="minorHAnsi" w:cstheme="minorHAnsi"/>
          <w:lang w:val="en-IE"/>
        </w:rPr>
        <w:t>/farm</w:t>
      </w:r>
      <w:r w:rsidR="00AF14D2" w:rsidRPr="00101D1A">
        <w:rPr>
          <w:rFonts w:asciiTheme="minorHAnsi" w:hAnsiTheme="minorHAnsi" w:cstheme="minorHAnsi"/>
          <w:lang w:val="en-IE"/>
        </w:rPr>
        <w:t>/institution</w:t>
      </w:r>
      <w:r w:rsidRPr="00101D1A">
        <w:rPr>
          <w:rFonts w:asciiTheme="minorHAnsi" w:hAnsiTheme="minorHAnsi" w:cstheme="minorHAnsi"/>
          <w:lang w:val="en-IE"/>
        </w:rPr>
        <w:t xml:space="preserve"> is expected to submit </w:t>
      </w:r>
      <w:r w:rsidR="00DD33D6" w:rsidRPr="00101D1A">
        <w:rPr>
          <w:rFonts w:asciiTheme="minorHAnsi" w:hAnsiTheme="minorHAnsi" w:cstheme="minorHAnsi"/>
          <w:lang w:val="en-IE"/>
        </w:rPr>
        <w:t>the </w:t>
      </w:r>
      <w:r w:rsidRPr="00101D1A">
        <w:rPr>
          <w:rFonts w:asciiTheme="minorHAnsi" w:hAnsiTheme="minorHAnsi" w:cstheme="minorHAnsi"/>
          <w:lang w:val="en-IE"/>
        </w:rPr>
        <w:t xml:space="preserve">technical proposal and Financial Proposals to </w:t>
      </w:r>
      <w:hyperlink r:id="rId10" w:history="1">
        <w:r w:rsidR="00F57098" w:rsidRPr="00F2108C">
          <w:rPr>
            <w:rStyle w:val="Hyperlink"/>
            <w:rFonts w:asciiTheme="minorHAnsi" w:hAnsiTheme="minorHAnsi" w:cstheme="minorHAnsi"/>
            <w:b/>
            <w:bCs/>
            <w:lang w:val="en-IE"/>
          </w:rPr>
          <w:t>procurement@islamicrelief-bd.org</w:t>
        </w:r>
      </w:hyperlink>
      <w:r w:rsidR="00F57098">
        <w:rPr>
          <w:rFonts w:asciiTheme="minorHAnsi" w:hAnsiTheme="minorHAnsi" w:cstheme="minorHAnsi"/>
          <w:b/>
          <w:bCs/>
          <w:lang w:val="en-IE"/>
        </w:rPr>
        <w:t xml:space="preserve"> </w:t>
      </w:r>
      <w:r w:rsidRPr="00101D1A">
        <w:rPr>
          <w:rFonts w:asciiTheme="minorHAnsi" w:hAnsiTheme="minorHAnsi" w:cstheme="minorHAnsi"/>
          <w:lang w:val="en-IE"/>
        </w:rPr>
        <w:t xml:space="preserve">on or before </w:t>
      </w:r>
      <w:r w:rsidR="00F57098">
        <w:rPr>
          <w:rFonts w:asciiTheme="minorHAnsi" w:hAnsiTheme="minorHAnsi" w:cstheme="minorHAnsi"/>
          <w:b/>
          <w:bCs/>
          <w:lang w:val="en-IE"/>
        </w:rPr>
        <w:t>31</w:t>
      </w:r>
      <w:r w:rsidR="00F57098" w:rsidRPr="00F57098">
        <w:rPr>
          <w:rFonts w:asciiTheme="minorHAnsi" w:hAnsiTheme="minorHAnsi" w:cstheme="minorHAnsi"/>
          <w:b/>
          <w:bCs/>
          <w:vertAlign w:val="superscript"/>
          <w:lang w:val="en-IE"/>
        </w:rPr>
        <w:t>st</w:t>
      </w:r>
      <w:r w:rsidR="00D22C27" w:rsidRPr="00101D1A">
        <w:rPr>
          <w:rFonts w:asciiTheme="minorHAnsi" w:hAnsiTheme="minorHAnsi" w:cstheme="minorHAnsi"/>
          <w:b/>
          <w:bCs/>
          <w:lang w:val="en-IE"/>
        </w:rPr>
        <w:t xml:space="preserve"> January</w:t>
      </w:r>
      <w:r w:rsidR="00AF14D2" w:rsidRPr="00101D1A">
        <w:rPr>
          <w:rFonts w:asciiTheme="minorHAnsi" w:hAnsiTheme="minorHAnsi" w:cstheme="minorHAnsi"/>
          <w:b/>
          <w:bCs/>
          <w:lang w:val="en-IE"/>
        </w:rPr>
        <w:t xml:space="preserve"> 202</w:t>
      </w:r>
      <w:r w:rsidR="00D22C27" w:rsidRPr="00101D1A">
        <w:rPr>
          <w:rFonts w:asciiTheme="minorHAnsi" w:hAnsiTheme="minorHAnsi" w:cstheme="minorHAnsi"/>
          <w:b/>
          <w:bCs/>
          <w:lang w:val="en-IE"/>
        </w:rPr>
        <w:t>5</w:t>
      </w:r>
      <w:r w:rsidRPr="00101D1A">
        <w:rPr>
          <w:rFonts w:asciiTheme="minorHAnsi" w:hAnsiTheme="minorHAnsi" w:cstheme="minorHAnsi"/>
          <w:lang w:val="en-IE"/>
        </w:rPr>
        <w:t xml:space="preserve">. </w:t>
      </w:r>
      <w:r w:rsidR="00015903" w:rsidRPr="00101D1A">
        <w:rPr>
          <w:rFonts w:asciiTheme="minorHAnsi" w:hAnsiTheme="minorHAnsi" w:cstheme="minorHAnsi"/>
          <w:lang w:val="en-IE"/>
        </w:rPr>
        <w:t>Please adhere strictly to the guidelines and refrain from submitting any documents beyond those specified above</w:t>
      </w:r>
      <w:r w:rsidRPr="00101D1A">
        <w:rPr>
          <w:rFonts w:asciiTheme="minorHAnsi" w:hAnsiTheme="minorHAnsi" w:cstheme="minorHAnsi"/>
          <w:lang w:val="en-IE"/>
        </w:rPr>
        <w:t xml:space="preserve">. Violation of the clause will result </w:t>
      </w:r>
      <w:r w:rsidR="00206F5E">
        <w:rPr>
          <w:rFonts w:asciiTheme="minorHAnsi" w:hAnsiTheme="minorHAnsi" w:cstheme="minorHAnsi"/>
          <w:lang w:val="en-IE"/>
        </w:rPr>
        <w:t>in</w:t>
      </w:r>
      <w:r w:rsidRPr="00101D1A">
        <w:rPr>
          <w:rFonts w:asciiTheme="minorHAnsi" w:hAnsiTheme="minorHAnsi" w:cstheme="minorHAnsi"/>
          <w:lang w:val="en-IE"/>
        </w:rPr>
        <w:t xml:space="preserve"> disqualification from the bid participation. Please mention only the Proposal on “</w:t>
      </w:r>
      <w:r w:rsidR="003558A3" w:rsidRPr="00101D1A">
        <w:rPr>
          <w:rFonts w:asciiTheme="minorHAnsi" w:hAnsiTheme="minorHAnsi" w:cstheme="minorHAnsi"/>
          <w:b/>
          <w:bCs/>
          <w:iCs/>
        </w:rPr>
        <w:t xml:space="preserve">Endline </w:t>
      </w:r>
      <w:r w:rsidR="00A44E83" w:rsidRPr="00101D1A">
        <w:rPr>
          <w:rFonts w:asciiTheme="minorHAnsi" w:hAnsiTheme="minorHAnsi" w:cstheme="minorHAnsi"/>
          <w:b/>
          <w:bCs/>
          <w:iCs/>
        </w:rPr>
        <w:t>Survey for</w:t>
      </w:r>
      <w:r w:rsidR="00C14DB7" w:rsidRPr="00101D1A">
        <w:rPr>
          <w:rFonts w:asciiTheme="minorHAnsi" w:hAnsiTheme="minorHAnsi" w:cstheme="minorHAnsi"/>
          <w:b/>
          <w:bCs/>
          <w:iCs/>
        </w:rPr>
        <w:t xml:space="preserve"> </w:t>
      </w:r>
      <w:r w:rsidR="00C14DB7" w:rsidRPr="00101D1A">
        <w:rPr>
          <w:rFonts w:asciiTheme="minorHAnsi" w:hAnsiTheme="minorHAnsi" w:cstheme="minorHAnsi"/>
          <w:b/>
          <w:bCs/>
        </w:rPr>
        <w:t>Integrated WASH and Shelter Assistance Project (InSAP</w:t>
      </w:r>
      <w:r w:rsidR="00206F5E">
        <w:rPr>
          <w:rFonts w:asciiTheme="minorHAnsi" w:hAnsiTheme="minorHAnsi" w:cstheme="minorHAnsi"/>
          <w:b/>
          <w:bCs/>
        </w:rPr>
        <w:t>)</w:t>
      </w:r>
      <w:r w:rsidRPr="00101D1A">
        <w:rPr>
          <w:rFonts w:asciiTheme="minorHAnsi" w:hAnsiTheme="minorHAnsi" w:cstheme="minorHAnsi"/>
          <w:b/>
          <w:bCs/>
          <w:iCs/>
        </w:rPr>
        <w:t xml:space="preserve">” </w:t>
      </w:r>
      <w:r w:rsidRPr="00101D1A">
        <w:rPr>
          <w:rFonts w:asciiTheme="minorHAnsi" w:hAnsiTheme="minorHAnsi" w:cstheme="minorHAnsi"/>
          <w:lang w:val="en-IE"/>
        </w:rPr>
        <w:t xml:space="preserve">as the subject of </w:t>
      </w:r>
      <w:r w:rsidR="00206F5E">
        <w:rPr>
          <w:rFonts w:asciiTheme="minorHAnsi" w:hAnsiTheme="minorHAnsi" w:cstheme="minorHAnsi"/>
          <w:lang w:val="en-IE"/>
        </w:rPr>
        <w:t xml:space="preserve">the </w:t>
      </w:r>
      <w:r w:rsidRPr="00101D1A">
        <w:rPr>
          <w:rFonts w:asciiTheme="minorHAnsi" w:hAnsiTheme="minorHAnsi" w:cstheme="minorHAnsi"/>
          <w:lang w:val="en-IE"/>
        </w:rPr>
        <w:t>email.</w:t>
      </w:r>
    </w:p>
    <w:sectPr w:rsidR="00260318" w:rsidRPr="00101D1A" w:rsidSect="00101D1A">
      <w:headerReference w:type="default" r:id="rId11"/>
      <w:footerReference w:type="default" r:id="rId12"/>
      <w:pgSz w:w="11909" w:h="16834" w:code="9"/>
      <w:pgMar w:top="1440" w:right="1379"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03EFA" w14:textId="77777777" w:rsidR="008A6333" w:rsidRDefault="008A6333" w:rsidP="00B664EF">
      <w:pPr>
        <w:spacing w:after="0" w:line="240" w:lineRule="auto"/>
      </w:pPr>
      <w:r>
        <w:separator/>
      </w:r>
    </w:p>
  </w:endnote>
  <w:endnote w:type="continuationSeparator" w:id="0">
    <w:p w14:paraId="1063F3A0" w14:textId="77777777" w:rsidR="008A6333" w:rsidRDefault="008A6333" w:rsidP="00B66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3235179"/>
      <w:docPartObj>
        <w:docPartGallery w:val="Page Numbers (Bottom of Page)"/>
        <w:docPartUnique/>
      </w:docPartObj>
    </w:sdtPr>
    <w:sdtEndPr>
      <w:rPr>
        <w:color w:val="7F7F7F" w:themeColor="background1" w:themeShade="7F"/>
        <w:spacing w:val="60"/>
      </w:rPr>
    </w:sdtEndPr>
    <w:sdtContent>
      <w:p w14:paraId="171DBA33" w14:textId="54440461" w:rsidR="00A7085D" w:rsidRDefault="00A7085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6191B" w:rsidRPr="0076191B">
          <w:rPr>
            <w:b/>
            <w:bCs/>
            <w:noProof/>
          </w:rPr>
          <w:t>1</w:t>
        </w:r>
        <w:r>
          <w:rPr>
            <w:b/>
            <w:bCs/>
            <w:noProof/>
          </w:rPr>
          <w:fldChar w:fldCharType="end"/>
        </w:r>
        <w:r>
          <w:rPr>
            <w:b/>
            <w:bCs/>
          </w:rPr>
          <w:t xml:space="preserve"> | </w:t>
        </w:r>
        <w:r>
          <w:rPr>
            <w:color w:val="7F7F7F" w:themeColor="background1" w:themeShade="7F"/>
            <w:spacing w:val="60"/>
          </w:rPr>
          <w:t>Page</w:t>
        </w:r>
      </w:p>
    </w:sdtContent>
  </w:sdt>
  <w:p w14:paraId="49B18187" w14:textId="77777777" w:rsidR="00A7085D" w:rsidRDefault="00A70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6E088" w14:textId="77777777" w:rsidR="008A6333" w:rsidRDefault="008A6333" w:rsidP="00B664EF">
      <w:pPr>
        <w:spacing w:after="0" w:line="240" w:lineRule="auto"/>
      </w:pPr>
      <w:r>
        <w:separator/>
      </w:r>
    </w:p>
  </w:footnote>
  <w:footnote w:type="continuationSeparator" w:id="0">
    <w:p w14:paraId="4627844C" w14:textId="77777777" w:rsidR="008A6333" w:rsidRDefault="008A6333" w:rsidP="00B66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99FE" w14:textId="53E8DF50" w:rsidR="005F608A" w:rsidRPr="00717A8D" w:rsidRDefault="00CF5FDE">
    <w:pPr>
      <w:pStyle w:val="Header"/>
      <w:rPr>
        <w:b/>
        <w:color w:val="C45911" w:themeColor="accent2" w:themeShade="BF"/>
        <w:sz w:val="26"/>
        <w:szCs w:val="20"/>
      </w:rPr>
    </w:pPr>
    <w:r w:rsidRPr="00717A8D">
      <w:rPr>
        <w:noProof/>
        <w:color w:val="2B579A"/>
        <w:sz w:val="20"/>
        <w:szCs w:val="20"/>
        <w:shd w:val="clear" w:color="auto" w:fill="E6E6E6"/>
      </w:rPr>
      <w:drawing>
        <wp:anchor distT="0" distB="0" distL="114300" distR="114300" simplePos="0" relativeHeight="251659264" behindDoc="0" locked="0" layoutInCell="1" allowOverlap="1" wp14:anchorId="5754F316" wp14:editId="180AD779">
          <wp:simplePos x="0" y="0"/>
          <wp:positionH relativeFrom="rightMargin">
            <wp:align>left</wp:align>
          </wp:positionH>
          <wp:positionV relativeFrom="paragraph">
            <wp:posOffset>-457200</wp:posOffset>
          </wp:positionV>
          <wp:extent cx="390525" cy="802640"/>
          <wp:effectExtent l="0" t="0" r="9525" b="0"/>
          <wp:wrapSquare wrapText="left"/>
          <wp:docPr id="20237017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390525" cy="802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F608A" w:rsidRPr="00717A8D">
      <w:rPr>
        <w:sz w:val="26"/>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265"/>
    <w:multiLevelType w:val="hybridMultilevel"/>
    <w:tmpl w:val="E48A33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23BD2"/>
    <w:multiLevelType w:val="hybridMultilevel"/>
    <w:tmpl w:val="4C5A697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F626E7"/>
    <w:multiLevelType w:val="multilevel"/>
    <w:tmpl w:val="C9485FD2"/>
    <w:lvl w:ilvl="0">
      <w:start w:val="1"/>
      <w:numFmt w:val="upperRoman"/>
      <w:lvlText w:val="%1."/>
      <w:lvlJc w:val="righ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 w15:restartNumberingAfterBreak="0">
    <w:nsid w:val="0DCD310D"/>
    <w:multiLevelType w:val="multilevel"/>
    <w:tmpl w:val="F0301514"/>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11260419"/>
    <w:multiLevelType w:val="multilevel"/>
    <w:tmpl w:val="B3DE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A367E"/>
    <w:multiLevelType w:val="hybridMultilevel"/>
    <w:tmpl w:val="86C84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02B87"/>
    <w:multiLevelType w:val="hybridMultilevel"/>
    <w:tmpl w:val="506EF07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F31D1B"/>
    <w:multiLevelType w:val="hybridMultilevel"/>
    <w:tmpl w:val="A44A5B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2E7F97"/>
    <w:multiLevelType w:val="hybridMultilevel"/>
    <w:tmpl w:val="1B109780"/>
    <w:lvl w:ilvl="0" w:tplc="0809001B">
      <w:start w:val="1"/>
      <w:numFmt w:val="lowerRoman"/>
      <w:lvlText w:val="%1."/>
      <w:lvlJc w:val="right"/>
      <w:pPr>
        <w:ind w:left="1008" w:hanging="360"/>
      </w:p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9" w15:restartNumberingAfterBreak="0">
    <w:nsid w:val="17597412"/>
    <w:multiLevelType w:val="multilevel"/>
    <w:tmpl w:val="3B86EABA"/>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1876149A"/>
    <w:multiLevelType w:val="hybridMultilevel"/>
    <w:tmpl w:val="3BF0D2D0"/>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9633117"/>
    <w:multiLevelType w:val="hybridMultilevel"/>
    <w:tmpl w:val="E586F5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A5D085B"/>
    <w:multiLevelType w:val="multilevel"/>
    <w:tmpl w:val="7D8AB9B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25847DE0"/>
    <w:multiLevelType w:val="hybridMultilevel"/>
    <w:tmpl w:val="9364FE7C"/>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1F5C64"/>
    <w:multiLevelType w:val="hybridMultilevel"/>
    <w:tmpl w:val="7A3E2A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9461363"/>
    <w:multiLevelType w:val="hybridMultilevel"/>
    <w:tmpl w:val="C47440FA"/>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CA5F6B"/>
    <w:multiLevelType w:val="multilevel"/>
    <w:tmpl w:val="96FCA9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ACB5A0A"/>
    <w:multiLevelType w:val="hybridMultilevel"/>
    <w:tmpl w:val="DA1870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B440C0A"/>
    <w:multiLevelType w:val="hybridMultilevel"/>
    <w:tmpl w:val="2AE0319A"/>
    <w:lvl w:ilvl="0" w:tplc="69708752">
      <w:numFmt w:val="bullet"/>
      <w:lvlText w:val=""/>
      <w:lvlJc w:val="left"/>
      <w:pPr>
        <w:ind w:left="518" w:hanging="411"/>
      </w:pPr>
      <w:rPr>
        <w:rFonts w:ascii="Wingdings" w:eastAsia="Wingdings" w:hAnsi="Wingdings" w:cs="Wingdings" w:hint="default"/>
        <w:w w:val="100"/>
        <w:sz w:val="22"/>
        <w:szCs w:val="22"/>
        <w:lang w:val="en-US" w:eastAsia="en-US" w:bidi="ar-SA"/>
      </w:rPr>
    </w:lvl>
    <w:lvl w:ilvl="1" w:tplc="D01AEEB6">
      <w:numFmt w:val="bullet"/>
      <w:lvlText w:val="•"/>
      <w:lvlJc w:val="left"/>
      <w:pPr>
        <w:ind w:left="1151" w:hanging="411"/>
      </w:pPr>
      <w:rPr>
        <w:rFonts w:hint="default"/>
        <w:lang w:val="en-US" w:eastAsia="en-US" w:bidi="ar-SA"/>
      </w:rPr>
    </w:lvl>
    <w:lvl w:ilvl="2" w:tplc="493E5424">
      <w:numFmt w:val="bullet"/>
      <w:lvlText w:val="•"/>
      <w:lvlJc w:val="left"/>
      <w:pPr>
        <w:ind w:left="1782" w:hanging="411"/>
      </w:pPr>
      <w:rPr>
        <w:rFonts w:hint="default"/>
        <w:lang w:val="en-US" w:eastAsia="en-US" w:bidi="ar-SA"/>
      </w:rPr>
    </w:lvl>
    <w:lvl w:ilvl="3" w:tplc="3AC85318">
      <w:numFmt w:val="bullet"/>
      <w:lvlText w:val="•"/>
      <w:lvlJc w:val="left"/>
      <w:pPr>
        <w:ind w:left="2413" w:hanging="411"/>
      </w:pPr>
      <w:rPr>
        <w:rFonts w:hint="default"/>
        <w:lang w:val="en-US" w:eastAsia="en-US" w:bidi="ar-SA"/>
      </w:rPr>
    </w:lvl>
    <w:lvl w:ilvl="4" w:tplc="1346B0B8">
      <w:numFmt w:val="bullet"/>
      <w:lvlText w:val="•"/>
      <w:lvlJc w:val="left"/>
      <w:pPr>
        <w:ind w:left="3044" w:hanging="411"/>
      </w:pPr>
      <w:rPr>
        <w:rFonts w:hint="default"/>
        <w:lang w:val="en-US" w:eastAsia="en-US" w:bidi="ar-SA"/>
      </w:rPr>
    </w:lvl>
    <w:lvl w:ilvl="5" w:tplc="049E5DEE">
      <w:numFmt w:val="bullet"/>
      <w:lvlText w:val="•"/>
      <w:lvlJc w:val="left"/>
      <w:pPr>
        <w:ind w:left="3675" w:hanging="411"/>
      </w:pPr>
      <w:rPr>
        <w:rFonts w:hint="default"/>
        <w:lang w:val="en-US" w:eastAsia="en-US" w:bidi="ar-SA"/>
      </w:rPr>
    </w:lvl>
    <w:lvl w:ilvl="6" w:tplc="FE222B4A">
      <w:numFmt w:val="bullet"/>
      <w:lvlText w:val="•"/>
      <w:lvlJc w:val="left"/>
      <w:pPr>
        <w:ind w:left="4306" w:hanging="411"/>
      </w:pPr>
      <w:rPr>
        <w:rFonts w:hint="default"/>
        <w:lang w:val="en-US" w:eastAsia="en-US" w:bidi="ar-SA"/>
      </w:rPr>
    </w:lvl>
    <w:lvl w:ilvl="7" w:tplc="283A9C8E">
      <w:numFmt w:val="bullet"/>
      <w:lvlText w:val="•"/>
      <w:lvlJc w:val="left"/>
      <w:pPr>
        <w:ind w:left="4937" w:hanging="411"/>
      </w:pPr>
      <w:rPr>
        <w:rFonts w:hint="default"/>
        <w:lang w:val="en-US" w:eastAsia="en-US" w:bidi="ar-SA"/>
      </w:rPr>
    </w:lvl>
    <w:lvl w:ilvl="8" w:tplc="984E8D1A">
      <w:numFmt w:val="bullet"/>
      <w:lvlText w:val="•"/>
      <w:lvlJc w:val="left"/>
      <w:pPr>
        <w:ind w:left="5568" w:hanging="411"/>
      </w:pPr>
      <w:rPr>
        <w:rFonts w:hint="default"/>
        <w:lang w:val="en-US" w:eastAsia="en-US" w:bidi="ar-SA"/>
      </w:rPr>
    </w:lvl>
  </w:abstractNum>
  <w:abstractNum w:abstractNumId="19" w15:restartNumberingAfterBreak="0">
    <w:nsid w:val="30CC478C"/>
    <w:multiLevelType w:val="multilevel"/>
    <w:tmpl w:val="32A6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220FC8"/>
    <w:multiLevelType w:val="hybridMultilevel"/>
    <w:tmpl w:val="4B14A2F0"/>
    <w:lvl w:ilvl="0" w:tplc="0809001B">
      <w:start w:val="1"/>
      <w:numFmt w:val="lowerRoman"/>
      <w:lvlText w:val="%1."/>
      <w:lvlJc w:val="right"/>
      <w:pPr>
        <w:ind w:left="1008" w:hanging="360"/>
      </w:p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21" w15:restartNumberingAfterBreak="0">
    <w:nsid w:val="341D796F"/>
    <w:multiLevelType w:val="hybridMultilevel"/>
    <w:tmpl w:val="ADC4AF32"/>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2" w15:restartNumberingAfterBreak="0">
    <w:nsid w:val="34542F4C"/>
    <w:multiLevelType w:val="hybridMultilevel"/>
    <w:tmpl w:val="40B617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144D79"/>
    <w:multiLevelType w:val="hybridMultilevel"/>
    <w:tmpl w:val="4402788A"/>
    <w:lvl w:ilvl="0" w:tplc="D430F4AC">
      <w:start w:val="1"/>
      <w:numFmt w:val="upperRoman"/>
      <w:lvlText w:val="%1."/>
      <w:lvlJc w:val="righ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6603EBE"/>
    <w:multiLevelType w:val="hybridMultilevel"/>
    <w:tmpl w:val="9612B27E"/>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282AFA"/>
    <w:multiLevelType w:val="hybridMultilevel"/>
    <w:tmpl w:val="C4E65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7BA0B54"/>
    <w:multiLevelType w:val="hybridMultilevel"/>
    <w:tmpl w:val="688419C4"/>
    <w:lvl w:ilvl="0" w:tplc="FFFFFFFF">
      <w:start w:val="1"/>
      <w:numFmt w:val="lowerRoman"/>
      <w:lvlText w:val="%1."/>
      <w:lvlJc w:val="right"/>
      <w:pPr>
        <w:ind w:left="1008" w:hanging="360"/>
      </w:p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27" w15:restartNumberingAfterBreak="0">
    <w:nsid w:val="3A700BE2"/>
    <w:multiLevelType w:val="hybridMultilevel"/>
    <w:tmpl w:val="FA72830E"/>
    <w:lvl w:ilvl="0" w:tplc="B656783C">
      <w:start w:val="1"/>
      <w:numFmt w:val="decimal"/>
      <w:lvlText w:val="%1."/>
      <w:lvlJc w:val="left"/>
      <w:pPr>
        <w:ind w:left="718" w:hanging="43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28" w15:restartNumberingAfterBreak="0">
    <w:nsid w:val="3B353282"/>
    <w:multiLevelType w:val="hybridMultilevel"/>
    <w:tmpl w:val="DC681A22"/>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9" w15:restartNumberingAfterBreak="0">
    <w:nsid w:val="443F70D7"/>
    <w:multiLevelType w:val="hybridMultilevel"/>
    <w:tmpl w:val="9446D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481498F"/>
    <w:multiLevelType w:val="hybridMultilevel"/>
    <w:tmpl w:val="3E00013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9783D01"/>
    <w:multiLevelType w:val="multilevel"/>
    <w:tmpl w:val="14205D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4A805A19"/>
    <w:multiLevelType w:val="hybridMultilevel"/>
    <w:tmpl w:val="5D002D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CD70920"/>
    <w:multiLevelType w:val="hybridMultilevel"/>
    <w:tmpl w:val="A95E0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32C7D0B"/>
    <w:multiLevelType w:val="hybridMultilevel"/>
    <w:tmpl w:val="CA0A58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53F77145"/>
    <w:multiLevelType w:val="multilevel"/>
    <w:tmpl w:val="04B84960"/>
    <w:lvl w:ilvl="0">
      <w:start w:val="1"/>
      <w:numFmt w:val="decimal"/>
      <w:lvlText w:val="%1."/>
      <w:lvlJc w:val="left"/>
      <w:pPr>
        <w:ind w:left="1080" w:hanging="360"/>
      </w:pPr>
      <w:rPr>
        <w:rFonts w:hint="default"/>
        <w:b w:val="0"/>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6" w15:restartNumberingAfterBreak="0">
    <w:nsid w:val="56A004F7"/>
    <w:multiLevelType w:val="hybridMultilevel"/>
    <w:tmpl w:val="3E00013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532854"/>
    <w:multiLevelType w:val="multilevel"/>
    <w:tmpl w:val="BC4A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C13CB5"/>
    <w:multiLevelType w:val="hybridMultilevel"/>
    <w:tmpl w:val="56DA672A"/>
    <w:lvl w:ilvl="0" w:tplc="0809001B">
      <w:start w:val="1"/>
      <w:numFmt w:val="lowerRoman"/>
      <w:lvlText w:val="%1."/>
      <w:lvlJc w:val="right"/>
      <w:pPr>
        <w:ind w:left="1008" w:hanging="360"/>
      </w:p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39" w15:restartNumberingAfterBreak="0">
    <w:nsid w:val="600865ED"/>
    <w:multiLevelType w:val="multilevel"/>
    <w:tmpl w:val="04B84960"/>
    <w:lvl w:ilvl="0">
      <w:start w:val="1"/>
      <w:numFmt w:val="decimal"/>
      <w:lvlText w:val="%1."/>
      <w:lvlJc w:val="left"/>
      <w:pPr>
        <w:ind w:left="1080" w:hanging="360"/>
      </w:pPr>
      <w:rPr>
        <w:rFonts w:hint="default"/>
        <w:b w:val="0"/>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0" w15:restartNumberingAfterBreak="0">
    <w:nsid w:val="69912114"/>
    <w:multiLevelType w:val="multilevel"/>
    <w:tmpl w:val="6CA6AD0A"/>
    <w:lvl w:ilvl="0">
      <w:start w:val="1"/>
      <w:numFmt w:val="upperRoman"/>
      <w:lvlText w:val="%1."/>
      <w:lvlJc w:val="righ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41" w15:restartNumberingAfterBreak="0">
    <w:nsid w:val="6AB73211"/>
    <w:multiLevelType w:val="hybridMultilevel"/>
    <w:tmpl w:val="DFD8212E"/>
    <w:lvl w:ilvl="0" w:tplc="E2D6C56E">
      <w:start w:val="1"/>
      <w:numFmt w:val="lowerRoman"/>
      <w:lvlText w:val="%1."/>
      <w:lvlJc w:val="right"/>
      <w:pPr>
        <w:ind w:left="1008" w:hanging="360"/>
      </w:pPr>
      <w:rPr>
        <w:b/>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42" w15:restartNumberingAfterBreak="0">
    <w:nsid w:val="6BB72236"/>
    <w:multiLevelType w:val="multilevel"/>
    <w:tmpl w:val="DE1438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437869"/>
    <w:multiLevelType w:val="hybridMultilevel"/>
    <w:tmpl w:val="643269A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4" w15:restartNumberingAfterBreak="0">
    <w:nsid w:val="6F2819C6"/>
    <w:multiLevelType w:val="hybridMultilevel"/>
    <w:tmpl w:val="034E21E2"/>
    <w:lvl w:ilvl="0" w:tplc="58F8A364">
      <w:start w:val="1"/>
      <w:numFmt w:val="upperRoman"/>
      <w:lvlText w:val="%1."/>
      <w:lvlJc w:val="right"/>
      <w:pPr>
        <w:ind w:left="1080" w:hanging="360"/>
      </w:pPr>
      <w:rPr>
        <w:b w:val="0"/>
        <w:bCs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1633982"/>
    <w:multiLevelType w:val="hybridMultilevel"/>
    <w:tmpl w:val="DD3857F8"/>
    <w:lvl w:ilvl="0" w:tplc="0809000F">
      <w:start w:val="1"/>
      <w:numFmt w:val="decimal"/>
      <w:lvlText w:val="%1."/>
      <w:lvlJc w:val="left"/>
      <w:pPr>
        <w:ind w:left="1008" w:hanging="360"/>
      </w:pPr>
      <w:rPr>
        <w:rFonts w:hint="default"/>
      </w:rPr>
    </w:lvl>
    <w:lvl w:ilvl="1" w:tplc="FFFFFFFF" w:tentative="1">
      <w:start w:val="1"/>
      <w:numFmt w:val="bullet"/>
      <w:lvlText w:val="o"/>
      <w:lvlJc w:val="left"/>
      <w:pPr>
        <w:ind w:left="1161" w:hanging="360"/>
      </w:pPr>
      <w:rPr>
        <w:rFonts w:ascii="Courier New" w:hAnsi="Courier New" w:cs="Courier New" w:hint="default"/>
      </w:rPr>
    </w:lvl>
    <w:lvl w:ilvl="2" w:tplc="FFFFFFFF" w:tentative="1">
      <w:start w:val="1"/>
      <w:numFmt w:val="bullet"/>
      <w:lvlText w:val=""/>
      <w:lvlJc w:val="left"/>
      <w:pPr>
        <w:ind w:left="1881" w:hanging="360"/>
      </w:pPr>
      <w:rPr>
        <w:rFonts w:ascii="Wingdings" w:hAnsi="Wingdings" w:hint="default"/>
      </w:rPr>
    </w:lvl>
    <w:lvl w:ilvl="3" w:tplc="FFFFFFFF" w:tentative="1">
      <w:start w:val="1"/>
      <w:numFmt w:val="bullet"/>
      <w:lvlText w:val=""/>
      <w:lvlJc w:val="left"/>
      <w:pPr>
        <w:ind w:left="2601" w:hanging="360"/>
      </w:pPr>
      <w:rPr>
        <w:rFonts w:ascii="Symbol" w:hAnsi="Symbol" w:hint="default"/>
      </w:rPr>
    </w:lvl>
    <w:lvl w:ilvl="4" w:tplc="FFFFFFFF" w:tentative="1">
      <w:start w:val="1"/>
      <w:numFmt w:val="bullet"/>
      <w:lvlText w:val="o"/>
      <w:lvlJc w:val="left"/>
      <w:pPr>
        <w:ind w:left="3321" w:hanging="360"/>
      </w:pPr>
      <w:rPr>
        <w:rFonts w:ascii="Courier New" w:hAnsi="Courier New" w:cs="Courier New" w:hint="default"/>
      </w:rPr>
    </w:lvl>
    <w:lvl w:ilvl="5" w:tplc="FFFFFFFF" w:tentative="1">
      <w:start w:val="1"/>
      <w:numFmt w:val="bullet"/>
      <w:lvlText w:val=""/>
      <w:lvlJc w:val="left"/>
      <w:pPr>
        <w:ind w:left="4041" w:hanging="360"/>
      </w:pPr>
      <w:rPr>
        <w:rFonts w:ascii="Wingdings" w:hAnsi="Wingdings" w:hint="default"/>
      </w:rPr>
    </w:lvl>
    <w:lvl w:ilvl="6" w:tplc="FFFFFFFF" w:tentative="1">
      <w:start w:val="1"/>
      <w:numFmt w:val="bullet"/>
      <w:lvlText w:val=""/>
      <w:lvlJc w:val="left"/>
      <w:pPr>
        <w:ind w:left="4761" w:hanging="360"/>
      </w:pPr>
      <w:rPr>
        <w:rFonts w:ascii="Symbol" w:hAnsi="Symbol" w:hint="default"/>
      </w:rPr>
    </w:lvl>
    <w:lvl w:ilvl="7" w:tplc="FFFFFFFF" w:tentative="1">
      <w:start w:val="1"/>
      <w:numFmt w:val="bullet"/>
      <w:lvlText w:val="o"/>
      <w:lvlJc w:val="left"/>
      <w:pPr>
        <w:ind w:left="5481" w:hanging="360"/>
      </w:pPr>
      <w:rPr>
        <w:rFonts w:ascii="Courier New" w:hAnsi="Courier New" w:cs="Courier New" w:hint="default"/>
      </w:rPr>
    </w:lvl>
    <w:lvl w:ilvl="8" w:tplc="FFFFFFFF" w:tentative="1">
      <w:start w:val="1"/>
      <w:numFmt w:val="bullet"/>
      <w:lvlText w:val=""/>
      <w:lvlJc w:val="left"/>
      <w:pPr>
        <w:ind w:left="6201" w:hanging="360"/>
      </w:pPr>
      <w:rPr>
        <w:rFonts w:ascii="Wingdings" w:hAnsi="Wingdings" w:hint="default"/>
      </w:rPr>
    </w:lvl>
  </w:abstractNum>
  <w:abstractNum w:abstractNumId="46" w15:restartNumberingAfterBreak="0">
    <w:nsid w:val="7C447F86"/>
    <w:multiLevelType w:val="hybridMultilevel"/>
    <w:tmpl w:val="10F28A36"/>
    <w:lvl w:ilvl="0" w:tplc="B3A8AF48">
      <w:start w:val="4"/>
      <w:numFmt w:val="bullet"/>
      <w:lvlText w:val="-"/>
      <w:lvlJc w:val="left"/>
      <w:pPr>
        <w:ind w:left="720" w:hanging="360"/>
      </w:pPr>
      <w:rPr>
        <w:rFonts w:ascii="Arial" w:eastAsia="Times New Roman" w:hAnsi="Arial" w:cs="Arial" w:hint="default"/>
        <w:color w:val="000000"/>
        <w:sz w:val="24"/>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num w:numId="1" w16cid:durableId="84033658">
    <w:abstractNumId w:val="29"/>
  </w:num>
  <w:num w:numId="2" w16cid:durableId="1840385584">
    <w:abstractNumId w:val="41"/>
  </w:num>
  <w:num w:numId="3" w16cid:durableId="488207915">
    <w:abstractNumId w:val="8"/>
  </w:num>
  <w:num w:numId="4" w16cid:durableId="1918591535">
    <w:abstractNumId w:val="38"/>
  </w:num>
  <w:num w:numId="5" w16cid:durableId="1578787393">
    <w:abstractNumId w:val="20"/>
  </w:num>
  <w:num w:numId="6" w16cid:durableId="1818298904">
    <w:abstractNumId w:val="45"/>
  </w:num>
  <w:num w:numId="7" w16cid:durableId="482696033">
    <w:abstractNumId w:val="12"/>
  </w:num>
  <w:num w:numId="8" w16cid:durableId="1187257678">
    <w:abstractNumId w:val="26"/>
  </w:num>
  <w:num w:numId="9" w16cid:durableId="659162033">
    <w:abstractNumId w:val="27"/>
  </w:num>
  <w:num w:numId="10" w16cid:durableId="1925452495">
    <w:abstractNumId w:val="21"/>
  </w:num>
  <w:num w:numId="11" w16cid:durableId="1918439853">
    <w:abstractNumId w:val="33"/>
  </w:num>
  <w:num w:numId="12" w16cid:durableId="456292807">
    <w:abstractNumId w:val="14"/>
  </w:num>
  <w:num w:numId="13" w16cid:durableId="1040322120">
    <w:abstractNumId w:val="11"/>
  </w:num>
  <w:num w:numId="14" w16cid:durableId="986127833">
    <w:abstractNumId w:val="34"/>
  </w:num>
  <w:num w:numId="15" w16cid:durableId="1754399330">
    <w:abstractNumId w:val="17"/>
  </w:num>
  <w:num w:numId="16" w16cid:durableId="239482315">
    <w:abstractNumId w:val="39"/>
  </w:num>
  <w:num w:numId="17" w16cid:durableId="1995909969">
    <w:abstractNumId w:val="22"/>
  </w:num>
  <w:num w:numId="18" w16cid:durableId="882715159">
    <w:abstractNumId w:val="15"/>
  </w:num>
  <w:num w:numId="19" w16cid:durableId="605188445">
    <w:abstractNumId w:val="0"/>
  </w:num>
  <w:num w:numId="20" w16cid:durableId="1575581364">
    <w:abstractNumId w:val="24"/>
  </w:num>
  <w:num w:numId="21" w16cid:durableId="1904754849">
    <w:abstractNumId w:val="7"/>
  </w:num>
  <w:num w:numId="22" w16cid:durableId="1812362269">
    <w:abstractNumId w:val="32"/>
  </w:num>
  <w:num w:numId="23" w16cid:durableId="110975843">
    <w:abstractNumId w:val="10"/>
  </w:num>
  <w:num w:numId="24" w16cid:durableId="492575082">
    <w:abstractNumId w:val="46"/>
  </w:num>
  <w:num w:numId="25" w16cid:durableId="864557249">
    <w:abstractNumId w:val="43"/>
  </w:num>
  <w:num w:numId="26" w16cid:durableId="1086997259">
    <w:abstractNumId w:val="35"/>
  </w:num>
  <w:num w:numId="27" w16cid:durableId="86272965">
    <w:abstractNumId w:val="3"/>
  </w:num>
  <w:num w:numId="28" w16cid:durableId="899484496">
    <w:abstractNumId w:val="9"/>
  </w:num>
  <w:num w:numId="29" w16cid:durableId="933897113">
    <w:abstractNumId w:val="2"/>
  </w:num>
  <w:num w:numId="30" w16cid:durableId="2085570219">
    <w:abstractNumId w:val="16"/>
  </w:num>
  <w:num w:numId="31" w16cid:durableId="1220440210">
    <w:abstractNumId w:val="36"/>
  </w:num>
  <w:num w:numId="32" w16cid:durableId="1001006593">
    <w:abstractNumId w:val="30"/>
  </w:num>
  <w:num w:numId="33" w16cid:durableId="1950048061">
    <w:abstractNumId w:val="44"/>
  </w:num>
  <w:num w:numId="34" w16cid:durableId="1606107641">
    <w:abstractNumId w:val="13"/>
  </w:num>
  <w:num w:numId="35" w16cid:durableId="1928229039">
    <w:abstractNumId w:val="25"/>
  </w:num>
  <w:num w:numId="36" w16cid:durableId="2013876456">
    <w:abstractNumId w:val="5"/>
  </w:num>
  <w:num w:numId="37" w16cid:durableId="1380322284">
    <w:abstractNumId w:val="6"/>
  </w:num>
  <w:num w:numId="38" w16cid:durableId="555433796">
    <w:abstractNumId w:val="31"/>
  </w:num>
  <w:num w:numId="39" w16cid:durableId="22021196">
    <w:abstractNumId w:val="18"/>
  </w:num>
  <w:num w:numId="40" w16cid:durableId="1543134809">
    <w:abstractNumId w:val="42"/>
  </w:num>
  <w:num w:numId="41" w16cid:durableId="1035883632">
    <w:abstractNumId w:val="1"/>
  </w:num>
  <w:num w:numId="42" w16cid:durableId="1016078679">
    <w:abstractNumId w:val="40"/>
  </w:num>
  <w:num w:numId="43" w16cid:durableId="1630621303">
    <w:abstractNumId w:val="28"/>
  </w:num>
  <w:num w:numId="44" w16cid:durableId="1331254180">
    <w:abstractNumId w:val="23"/>
  </w:num>
  <w:num w:numId="45" w16cid:durableId="1382092801">
    <w:abstractNumId w:val="4"/>
  </w:num>
  <w:num w:numId="46" w16cid:durableId="719016288">
    <w:abstractNumId w:val="37"/>
  </w:num>
  <w:num w:numId="47" w16cid:durableId="1656571780">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U0MLY0MDcwM7SwMDBV0lEKTi0uzszPAykwrgUAVx27MywAAAA="/>
  </w:docVars>
  <w:rsids>
    <w:rsidRoot w:val="006518F0"/>
    <w:rsid w:val="000019D2"/>
    <w:rsid w:val="00001DC4"/>
    <w:rsid w:val="00004E6D"/>
    <w:rsid w:val="00010022"/>
    <w:rsid w:val="00014AAF"/>
    <w:rsid w:val="00015903"/>
    <w:rsid w:val="0001672F"/>
    <w:rsid w:val="00025F33"/>
    <w:rsid w:val="00045AA9"/>
    <w:rsid w:val="0005455D"/>
    <w:rsid w:val="00057565"/>
    <w:rsid w:val="000578E9"/>
    <w:rsid w:val="000579CA"/>
    <w:rsid w:val="00060F31"/>
    <w:rsid w:val="00062F11"/>
    <w:rsid w:val="00064424"/>
    <w:rsid w:val="00066606"/>
    <w:rsid w:val="00066869"/>
    <w:rsid w:val="000722FF"/>
    <w:rsid w:val="00077CFE"/>
    <w:rsid w:val="00082820"/>
    <w:rsid w:val="000858D8"/>
    <w:rsid w:val="000A37A2"/>
    <w:rsid w:val="000A4AF0"/>
    <w:rsid w:val="000A4FFA"/>
    <w:rsid w:val="000A569B"/>
    <w:rsid w:val="000B124F"/>
    <w:rsid w:val="000B3BA2"/>
    <w:rsid w:val="000B3E8F"/>
    <w:rsid w:val="000D2BCE"/>
    <w:rsid w:val="000E0F42"/>
    <w:rsid w:val="000E3826"/>
    <w:rsid w:val="000F7E6C"/>
    <w:rsid w:val="00101D1A"/>
    <w:rsid w:val="00101DFE"/>
    <w:rsid w:val="0010255E"/>
    <w:rsid w:val="00103035"/>
    <w:rsid w:val="001050A3"/>
    <w:rsid w:val="00106E65"/>
    <w:rsid w:val="00110239"/>
    <w:rsid w:val="0011226D"/>
    <w:rsid w:val="0011558E"/>
    <w:rsid w:val="00120CD2"/>
    <w:rsid w:val="00123132"/>
    <w:rsid w:val="00131AAA"/>
    <w:rsid w:val="00142909"/>
    <w:rsid w:val="00142EC9"/>
    <w:rsid w:val="001449C7"/>
    <w:rsid w:val="00144FD4"/>
    <w:rsid w:val="00145CA8"/>
    <w:rsid w:val="00146BD2"/>
    <w:rsid w:val="001523F1"/>
    <w:rsid w:val="00157B60"/>
    <w:rsid w:val="00163DF2"/>
    <w:rsid w:val="00164DD4"/>
    <w:rsid w:val="00165BD6"/>
    <w:rsid w:val="00166ED7"/>
    <w:rsid w:val="001705DE"/>
    <w:rsid w:val="0017225D"/>
    <w:rsid w:val="00172FBD"/>
    <w:rsid w:val="001746BE"/>
    <w:rsid w:val="00174D38"/>
    <w:rsid w:val="0017728C"/>
    <w:rsid w:val="00180D3B"/>
    <w:rsid w:val="0018624B"/>
    <w:rsid w:val="00186DB7"/>
    <w:rsid w:val="001910B2"/>
    <w:rsid w:val="00192482"/>
    <w:rsid w:val="00194C98"/>
    <w:rsid w:val="001A0677"/>
    <w:rsid w:val="001A40F7"/>
    <w:rsid w:val="001A4DB0"/>
    <w:rsid w:val="001B2E2C"/>
    <w:rsid w:val="001B6273"/>
    <w:rsid w:val="001C0A95"/>
    <w:rsid w:val="001C5D2D"/>
    <w:rsid w:val="001C6DE6"/>
    <w:rsid w:val="001C7025"/>
    <w:rsid w:val="001D41EE"/>
    <w:rsid w:val="001D57B7"/>
    <w:rsid w:val="001D7D24"/>
    <w:rsid w:val="001E5444"/>
    <w:rsid w:val="001E7E36"/>
    <w:rsid w:val="001F1815"/>
    <w:rsid w:val="001F2120"/>
    <w:rsid w:val="001F251F"/>
    <w:rsid w:val="001F58B5"/>
    <w:rsid w:val="001F78C3"/>
    <w:rsid w:val="002067E6"/>
    <w:rsid w:val="00206F5E"/>
    <w:rsid w:val="00214502"/>
    <w:rsid w:val="00221592"/>
    <w:rsid w:val="00225F59"/>
    <w:rsid w:val="00226516"/>
    <w:rsid w:val="00233403"/>
    <w:rsid w:val="0023411F"/>
    <w:rsid w:val="00241F1C"/>
    <w:rsid w:val="002509D3"/>
    <w:rsid w:val="00252FAE"/>
    <w:rsid w:val="00257331"/>
    <w:rsid w:val="00260318"/>
    <w:rsid w:val="00262D13"/>
    <w:rsid w:val="00263F02"/>
    <w:rsid w:val="0026566C"/>
    <w:rsid w:val="002669BC"/>
    <w:rsid w:val="00270486"/>
    <w:rsid w:val="002721E8"/>
    <w:rsid w:val="00272DC2"/>
    <w:rsid w:val="00281691"/>
    <w:rsid w:val="00284D37"/>
    <w:rsid w:val="002868A4"/>
    <w:rsid w:val="0029044E"/>
    <w:rsid w:val="00292F96"/>
    <w:rsid w:val="002944E5"/>
    <w:rsid w:val="002A2483"/>
    <w:rsid w:val="002A4415"/>
    <w:rsid w:val="002A7E49"/>
    <w:rsid w:val="002B62F0"/>
    <w:rsid w:val="002C011D"/>
    <w:rsid w:val="002C295C"/>
    <w:rsid w:val="002C3A73"/>
    <w:rsid w:val="002C3D3A"/>
    <w:rsid w:val="002C419B"/>
    <w:rsid w:val="002C57B7"/>
    <w:rsid w:val="002D485B"/>
    <w:rsid w:val="002E06C6"/>
    <w:rsid w:val="002E284F"/>
    <w:rsid w:val="002E5686"/>
    <w:rsid w:val="002E5C0C"/>
    <w:rsid w:val="002F017F"/>
    <w:rsid w:val="002F23EE"/>
    <w:rsid w:val="002F4680"/>
    <w:rsid w:val="002F7B7E"/>
    <w:rsid w:val="00304303"/>
    <w:rsid w:val="00304F2B"/>
    <w:rsid w:val="0031094B"/>
    <w:rsid w:val="003122C6"/>
    <w:rsid w:val="00314515"/>
    <w:rsid w:val="003147D1"/>
    <w:rsid w:val="0032171A"/>
    <w:rsid w:val="003234FA"/>
    <w:rsid w:val="003240A4"/>
    <w:rsid w:val="00325D21"/>
    <w:rsid w:val="00330C42"/>
    <w:rsid w:val="00331A21"/>
    <w:rsid w:val="0033603A"/>
    <w:rsid w:val="003379B8"/>
    <w:rsid w:val="003404D8"/>
    <w:rsid w:val="0034744F"/>
    <w:rsid w:val="00350CFE"/>
    <w:rsid w:val="00350D8E"/>
    <w:rsid w:val="003512F8"/>
    <w:rsid w:val="00351BA8"/>
    <w:rsid w:val="003558A3"/>
    <w:rsid w:val="00364500"/>
    <w:rsid w:val="00367D28"/>
    <w:rsid w:val="00367E8E"/>
    <w:rsid w:val="00371B54"/>
    <w:rsid w:val="00373607"/>
    <w:rsid w:val="00373B7A"/>
    <w:rsid w:val="0037583A"/>
    <w:rsid w:val="00375A9A"/>
    <w:rsid w:val="00380AB7"/>
    <w:rsid w:val="003869EC"/>
    <w:rsid w:val="003919B5"/>
    <w:rsid w:val="00397802"/>
    <w:rsid w:val="003A1072"/>
    <w:rsid w:val="003A51C5"/>
    <w:rsid w:val="003B256C"/>
    <w:rsid w:val="003B5473"/>
    <w:rsid w:val="003B5D9C"/>
    <w:rsid w:val="003B79E1"/>
    <w:rsid w:val="003C02C0"/>
    <w:rsid w:val="003C5510"/>
    <w:rsid w:val="003D5EC9"/>
    <w:rsid w:val="003F61F5"/>
    <w:rsid w:val="003F6BA1"/>
    <w:rsid w:val="003F7D6C"/>
    <w:rsid w:val="00401126"/>
    <w:rsid w:val="00410006"/>
    <w:rsid w:val="00415D6F"/>
    <w:rsid w:val="00416FF2"/>
    <w:rsid w:val="00417201"/>
    <w:rsid w:val="00424AC9"/>
    <w:rsid w:val="00434CD7"/>
    <w:rsid w:val="00441DD8"/>
    <w:rsid w:val="00442EFD"/>
    <w:rsid w:val="004449C3"/>
    <w:rsid w:val="00445871"/>
    <w:rsid w:val="00456351"/>
    <w:rsid w:val="00457674"/>
    <w:rsid w:val="004618F4"/>
    <w:rsid w:val="0046197B"/>
    <w:rsid w:val="0046475D"/>
    <w:rsid w:val="0047123C"/>
    <w:rsid w:val="00476B07"/>
    <w:rsid w:val="00480CB7"/>
    <w:rsid w:val="00486D4B"/>
    <w:rsid w:val="00492BD7"/>
    <w:rsid w:val="00492D9B"/>
    <w:rsid w:val="004979CC"/>
    <w:rsid w:val="00497BDC"/>
    <w:rsid w:val="004A058C"/>
    <w:rsid w:val="004A2D3C"/>
    <w:rsid w:val="004A3990"/>
    <w:rsid w:val="004A5EBD"/>
    <w:rsid w:val="004A7853"/>
    <w:rsid w:val="004B185D"/>
    <w:rsid w:val="004B1C22"/>
    <w:rsid w:val="004B50EA"/>
    <w:rsid w:val="004B54D0"/>
    <w:rsid w:val="004C0B88"/>
    <w:rsid w:val="004C712F"/>
    <w:rsid w:val="004D0C3C"/>
    <w:rsid w:val="004D0E48"/>
    <w:rsid w:val="004D10A2"/>
    <w:rsid w:val="004D3B92"/>
    <w:rsid w:val="004E298E"/>
    <w:rsid w:val="004E3235"/>
    <w:rsid w:val="004E3998"/>
    <w:rsid w:val="004E5DCA"/>
    <w:rsid w:val="004E7146"/>
    <w:rsid w:val="004F3536"/>
    <w:rsid w:val="004F5F89"/>
    <w:rsid w:val="004F6603"/>
    <w:rsid w:val="005011AE"/>
    <w:rsid w:val="00501B50"/>
    <w:rsid w:val="00505966"/>
    <w:rsid w:val="00511B0F"/>
    <w:rsid w:val="00511B69"/>
    <w:rsid w:val="005122F8"/>
    <w:rsid w:val="005179A3"/>
    <w:rsid w:val="005219DA"/>
    <w:rsid w:val="005278DC"/>
    <w:rsid w:val="0053102C"/>
    <w:rsid w:val="00534026"/>
    <w:rsid w:val="0053550E"/>
    <w:rsid w:val="00541783"/>
    <w:rsid w:val="005425EC"/>
    <w:rsid w:val="00542869"/>
    <w:rsid w:val="00544E46"/>
    <w:rsid w:val="00551A4B"/>
    <w:rsid w:val="00562C76"/>
    <w:rsid w:val="005671C9"/>
    <w:rsid w:val="00571469"/>
    <w:rsid w:val="0057202F"/>
    <w:rsid w:val="00572898"/>
    <w:rsid w:val="00572D59"/>
    <w:rsid w:val="0057590A"/>
    <w:rsid w:val="0058055D"/>
    <w:rsid w:val="00581BC8"/>
    <w:rsid w:val="0058356B"/>
    <w:rsid w:val="0058659C"/>
    <w:rsid w:val="00586994"/>
    <w:rsid w:val="00590C4C"/>
    <w:rsid w:val="00596B35"/>
    <w:rsid w:val="005A0F8C"/>
    <w:rsid w:val="005A575C"/>
    <w:rsid w:val="005A6E0A"/>
    <w:rsid w:val="005A7F8B"/>
    <w:rsid w:val="005B58F2"/>
    <w:rsid w:val="005C5B1D"/>
    <w:rsid w:val="005D0A1E"/>
    <w:rsid w:val="005D3DE1"/>
    <w:rsid w:val="005E384D"/>
    <w:rsid w:val="005E5350"/>
    <w:rsid w:val="005E6144"/>
    <w:rsid w:val="005F0A56"/>
    <w:rsid w:val="005F538C"/>
    <w:rsid w:val="005F608A"/>
    <w:rsid w:val="00601531"/>
    <w:rsid w:val="006018F6"/>
    <w:rsid w:val="0060195B"/>
    <w:rsid w:val="006023F9"/>
    <w:rsid w:val="00602577"/>
    <w:rsid w:val="00603AEC"/>
    <w:rsid w:val="006043BA"/>
    <w:rsid w:val="00606B20"/>
    <w:rsid w:val="00611B69"/>
    <w:rsid w:val="00616A09"/>
    <w:rsid w:val="00617180"/>
    <w:rsid w:val="00627D1F"/>
    <w:rsid w:val="00631D32"/>
    <w:rsid w:val="00632C11"/>
    <w:rsid w:val="0063314B"/>
    <w:rsid w:val="006400F6"/>
    <w:rsid w:val="006433AF"/>
    <w:rsid w:val="006506EC"/>
    <w:rsid w:val="006518F0"/>
    <w:rsid w:val="006554D9"/>
    <w:rsid w:val="00655CD1"/>
    <w:rsid w:val="00674EEC"/>
    <w:rsid w:val="00677477"/>
    <w:rsid w:val="00677E21"/>
    <w:rsid w:val="00682A5B"/>
    <w:rsid w:val="00682BD3"/>
    <w:rsid w:val="006852DA"/>
    <w:rsid w:val="006873CE"/>
    <w:rsid w:val="00690EF4"/>
    <w:rsid w:val="00691B4D"/>
    <w:rsid w:val="00694A05"/>
    <w:rsid w:val="00695892"/>
    <w:rsid w:val="00697E74"/>
    <w:rsid w:val="006A3172"/>
    <w:rsid w:val="006A6602"/>
    <w:rsid w:val="006A66C3"/>
    <w:rsid w:val="006A7CD2"/>
    <w:rsid w:val="006B5543"/>
    <w:rsid w:val="006B7891"/>
    <w:rsid w:val="006C1309"/>
    <w:rsid w:val="006D0568"/>
    <w:rsid w:val="006D289D"/>
    <w:rsid w:val="006D2CBF"/>
    <w:rsid w:val="006D2DFD"/>
    <w:rsid w:val="006D30D4"/>
    <w:rsid w:val="006F0E63"/>
    <w:rsid w:val="006F2633"/>
    <w:rsid w:val="00704018"/>
    <w:rsid w:val="007100DD"/>
    <w:rsid w:val="00711921"/>
    <w:rsid w:val="00712239"/>
    <w:rsid w:val="00712AEE"/>
    <w:rsid w:val="00713098"/>
    <w:rsid w:val="00717A44"/>
    <w:rsid w:val="00717A8D"/>
    <w:rsid w:val="007251A4"/>
    <w:rsid w:val="007256D6"/>
    <w:rsid w:val="00725F1C"/>
    <w:rsid w:val="00732376"/>
    <w:rsid w:val="00735A5F"/>
    <w:rsid w:val="007365C5"/>
    <w:rsid w:val="007460E9"/>
    <w:rsid w:val="007471A3"/>
    <w:rsid w:val="007516F1"/>
    <w:rsid w:val="007550D1"/>
    <w:rsid w:val="00755F09"/>
    <w:rsid w:val="00760593"/>
    <w:rsid w:val="0076191B"/>
    <w:rsid w:val="00762144"/>
    <w:rsid w:val="007641BC"/>
    <w:rsid w:val="007660FB"/>
    <w:rsid w:val="00766E29"/>
    <w:rsid w:val="007672E3"/>
    <w:rsid w:val="00767C46"/>
    <w:rsid w:val="00773266"/>
    <w:rsid w:val="00776356"/>
    <w:rsid w:val="007779ED"/>
    <w:rsid w:val="00784009"/>
    <w:rsid w:val="00785F25"/>
    <w:rsid w:val="00786CAA"/>
    <w:rsid w:val="00790ACF"/>
    <w:rsid w:val="00794666"/>
    <w:rsid w:val="007A07A3"/>
    <w:rsid w:val="007A1CC4"/>
    <w:rsid w:val="007A229B"/>
    <w:rsid w:val="007A2C12"/>
    <w:rsid w:val="007A38A7"/>
    <w:rsid w:val="007A414C"/>
    <w:rsid w:val="007A75AA"/>
    <w:rsid w:val="007A7902"/>
    <w:rsid w:val="007B0D2A"/>
    <w:rsid w:val="007B58D7"/>
    <w:rsid w:val="007B6F6C"/>
    <w:rsid w:val="007B78EE"/>
    <w:rsid w:val="007C14C7"/>
    <w:rsid w:val="007C3DE1"/>
    <w:rsid w:val="007C55ED"/>
    <w:rsid w:val="007C72D8"/>
    <w:rsid w:val="007C774C"/>
    <w:rsid w:val="007D06C7"/>
    <w:rsid w:val="007D1048"/>
    <w:rsid w:val="007D1810"/>
    <w:rsid w:val="007D32BA"/>
    <w:rsid w:val="007E5325"/>
    <w:rsid w:val="007E7D5F"/>
    <w:rsid w:val="007F0ED8"/>
    <w:rsid w:val="007F22C8"/>
    <w:rsid w:val="007F3ECB"/>
    <w:rsid w:val="007F6837"/>
    <w:rsid w:val="007F75E3"/>
    <w:rsid w:val="00803866"/>
    <w:rsid w:val="00806212"/>
    <w:rsid w:val="00812A93"/>
    <w:rsid w:val="00813E3B"/>
    <w:rsid w:val="00816C51"/>
    <w:rsid w:val="0082037E"/>
    <w:rsid w:val="00820799"/>
    <w:rsid w:val="008249DC"/>
    <w:rsid w:val="00825633"/>
    <w:rsid w:val="00830C30"/>
    <w:rsid w:val="00843746"/>
    <w:rsid w:val="00851446"/>
    <w:rsid w:val="008526FB"/>
    <w:rsid w:val="00855C37"/>
    <w:rsid w:val="00855F77"/>
    <w:rsid w:val="00864684"/>
    <w:rsid w:val="008652FA"/>
    <w:rsid w:val="00870D8E"/>
    <w:rsid w:val="008957CD"/>
    <w:rsid w:val="00895E92"/>
    <w:rsid w:val="008A6333"/>
    <w:rsid w:val="008A78EC"/>
    <w:rsid w:val="008B08C5"/>
    <w:rsid w:val="008B1BBB"/>
    <w:rsid w:val="008B4EE8"/>
    <w:rsid w:val="008C1F70"/>
    <w:rsid w:val="008C4A4D"/>
    <w:rsid w:val="008C52D3"/>
    <w:rsid w:val="008C617E"/>
    <w:rsid w:val="008D01D4"/>
    <w:rsid w:val="008D3310"/>
    <w:rsid w:val="008D4970"/>
    <w:rsid w:val="008E0688"/>
    <w:rsid w:val="008E7106"/>
    <w:rsid w:val="008F36F0"/>
    <w:rsid w:val="008F3D06"/>
    <w:rsid w:val="00906D3B"/>
    <w:rsid w:val="00910082"/>
    <w:rsid w:val="009105B5"/>
    <w:rsid w:val="00911B4C"/>
    <w:rsid w:val="00916511"/>
    <w:rsid w:val="0091737E"/>
    <w:rsid w:val="00922FC9"/>
    <w:rsid w:val="00926FF7"/>
    <w:rsid w:val="00927F91"/>
    <w:rsid w:val="009329C8"/>
    <w:rsid w:val="00942EB2"/>
    <w:rsid w:val="00954428"/>
    <w:rsid w:val="00954E33"/>
    <w:rsid w:val="00956BE7"/>
    <w:rsid w:val="0097000B"/>
    <w:rsid w:val="0097054F"/>
    <w:rsid w:val="009718D1"/>
    <w:rsid w:val="00976F7A"/>
    <w:rsid w:val="009773B8"/>
    <w:rsid w:val="00981714"/>
    <w:rsid w:val="00986928"/>
    <w:rsid w:val="009916D6"/>
    <w:rsid w:val="00992EF8"/>
    <w:rsid w:val="009958A5"/>
    <w:rsid w:val="00995B25"/>
    <w:rsid w:val="009A0F87"/>
    <w:rsid w:val="009A7605"/>
    <w:rsid w:val="009B161C"/>
    <w:rsid w:val="009B1EE6"/>
    <w:rsid w:val="009B2EC4"/>
    <w:rsid w:val="009C32D0"/>
    <w:rsid w:val="009D21D2"/>
    <w:rsid w:val="009D3C68"/>
    <w:rsid w:val="009D6F6C"/>
    <w:rsid w:val="009F5B49"/>
    <w:rsid w:val="00A03819"/>
    <w:rsid w:val="00A102FD"/>
    <w:rsid w:val="00A17E1A"/>
    <w:rsid w:val="00A27950"/>
    <w:rsid w:val="00A27B3B"/>
    <w:rsid w:val="00A3009C"/>
    <w:rsid w:val="00A31DED"/>
    <w:rsid w:val="00A367F5"/>
    <w:rsid w:val="00A371CE"/>
    <w:rsid w:val="00A40F53"/>
    <w:rsid w:val="00A41674"/>
    <w:rsid w:val="00A42B48"/>
    <w:rsid w:val="00A44E83"/>
    <w:rsid w:val="00A50ABB"/>
    <w:rsid w:val="00A51E04"/>
    <w:rsid w:val="00A52033"/>
    <w:rsid w:val="00A54E59"/>
    <w:rsid w:val="00A55CF0"/>
    <w:rsid w:val="00A60576"/>
    <w:rsid w:val="00A6212E"/>
    <w:rsid w:val="00A625A3"/>
    <w:rsid w:val="00A62940"/>
    <w:rsid w:val="00A66A15"/>
    <w:rsid w:val="00A67F1D"/>
    <w:rsid w:val="00A70377"/>
    <w:rsid w:val="00A7085D"/>
    <w:rsid w:val="00A7188A"/>
    <w:rsid w:val="00A773DE"/>
    <w:rsid w:val="00A8456D"/>
    <w:rsid w:val="00A858DF"/>
    <w:rsid w:val="00A875F2"/>
    <w:rsid w:val="00AA3061"/>
    <w:rsid w:val="00AA65AB"/>
    <w:rsid w:val="00AB188A"/>
    <w:rsid w:val="00AB42AB"/>
    <w:rsid w:val="00AB52DE"/>
    <w:rsid w:val="00AB6199"/>
    <w:rsid w:val="00AB6BFA"/>
    <w:rsid w:val="00AB71BC"/>
    <w:rsid w:val="00AC4959"/>
    <w:rsid w:val="00AC78D3"/>
    <w:rsid w:val="00AD4287"/>
    <w:rsid w:val="00AD6E80"/>
    <w:rsid w:val="00AE0AC2"/>
    <w:rsid w:val="00AE4860"/>
    <w:rsid w:val="00AE50B7"/>
    <w:rsid w:val="00AE7055"/>
    <w:rsid w:val="00AF14D2"/>
    <w:rsid w:val="00AF2AD9"/>
    <w:rsid w:val="00AF3D01"/>
    <w:rsid w:val="00AF407A"/>
    <w:rsid w:val="00AF5BD8"/>
    <w:rsid w:val="00B0057F"/>
    <w:rsid w:val="00B14C38"/>
    <w:rsid w:val="00B20BFD"/>
    <w:rsid w:val="00B23175"/>
    <w:rsid w:val="00B23561"/>
    <w:rsid w:val="00B317D4"/>
    <w:rsid w:val="00B32C64"/>
    <w:rsid w:val="00B3552E"/>
    <w:rsid w:val="00B44E9E"/>
    <w:rsid w:val="00B457EF"/>
    <w:rsid w:val="00B50BE3"/>
    <w:rsid w:val="00B5285E"/>
    <w:rsid w:val="00B56DAB"/>
    <w:rsid w:val="00B61E6A"/>
    <w:rsid w:val="00B62F95"/>
    <w:rsid w:val="00B631A9"/>
    <w:rsid w:val="00B64698"/>
    <w:rsid w:val="00B64789"/>
    <w:rsid w:val="00B664EF"/>
    <w:rsid w:val="00B674F0"/>
    <w:rsid w:val="00B75FC9"/>
    <w:rsid w:val="00B830B1"/>
    <w:rsid w:val="00B859E9"/>
    <w:rsid w:val="00B909DD"/>
    <w:rsid w:val="00B90A53"/>
    <w:rsid w:val="00B91AB1"/>
    <w:rsid w:val="00B93001"/>
    <w:rsid w:val="00BA3014"/>
    <w:rsid w:val="00BA32EC"/>
    <w:rsid w:val="00BA3D05"/>
    <w:rsid w:val="00BA447A"/>
    <w:rsid w:val="00BA4921"/>
    <w:rsid w:val="00BA7C69"/>
    <w:rsid w:val="00BB0033"/>
    <w:rsid w:val="00BB3B7F"/>
    <w:rsid w:val="00BB3CD5"/>
    <w:rsid w:val="00BB5F91"/>
    <w:rsid w:val="00BB662F"/>
    <w:rsid w:val="00BC029D"/>
    <w:rsid w:val="00BC5E85"/>
    <w:rsid w:val="00BC6CB9"/>
    <w:rsid w:val="00BC7B0F"/>
    <w:rsid w:val="00BD1543"/>
    <w:rsid w:val="00BD2937"/>
    <w:rsid w:val="00BD7B4A"/>
    <w:rsid w:val="00BE00AD"/>
    <w:rsid w:val="00BE498D"/>
    <w:rsid w:val="00BE5531"/>
    <w:rsid w:val="00BF2B1D"/>
    <w:rsid w:val="00BF62BB"/>
    <w:rsid w:val="00BF6425"/>
    <w:rsid w:val="00C033E0"/>
    <w:rsid w:val="00C1069D"/>
    <w:rsid w:val="00C109E8"/>
    <w:rsid w:val="00C10DC3"/>
    <w:rsid w:val="00C11D26"/>
    <w:rsid w:val="00C14DB7"/>
    <w:rsid w:val="00C156FA"/>
    <w:rsid w:val="00C23136"/>
    <w:rsid w:val="00C32E52"/>
    <w:rsid w:val="00C336C9"/>
    <w:rsid w:val="00C3414C"/>
    <w:rsid w:val="00C41847"/>
    <w:rsid w:val="00C47353"/>
    <w:rsid w:val="00C5423D"/>
    <w:rsid w:val="00C55D05"/>
    <w:rsid w:val="00C61122"/>
    <w:rsid w:val="00C622A0"/>
    <w:rsid w:val="00C679CC"/>
    <w:rsid w:val="00C731D3"/>
    <w:rsid w:val="00C75F46"/>
    <w:rsid w:val="00C80EDA"/>
    <w:rsid w:val="00C8264E"/>
    <w:rsid w:val="00C8623A"/>
    <w:rsid w:val="00C90D83"/>
    <w:rsid w:val="00C9186B"/>
    <w:rsid w:val="00C959EA"/>
    <w:rsid w:val="00CA33B5"/>
    <w:rsid w:val="00CA548F"/>
    <w:rsid w:val="00CB0059"/>
    <w:rsid w:val="00CB5322"/>
    <w:rsid w:val="00CD0E18"/>
    <w:rsid w:val="00CD1213"/>
    <w:rsid w:val="00CD25D3"/>
    <w:rsid w:val="00CD279A"/>
    <w:rsid w:val="00CD3858"/>
    <w:rsid w:val="00CD679E"/>
    <w:rsid w:val="00CE389E"/>
    <w:rsid w:val="00CE7888"/>
    <w:rsid w:val="00CF5FDE"/>
    <w:rsid w:val="00CF734A"/>
    <w:rsid w:val="00CF776B"/>
    <w:rsid w:val="00D03517"/>
    <w:rsid w:val="00D05087"/>
    <w:rsid w:val="00D151F6"/>
    <w:rsid w:val="00D20439"/>
    <w:rsid w:val="00D22194"/>
    <w:rsid w:val="00D22C27"/>
    <w:rsid w:val="00D24C30"/>
    <w:rsid w:val="00D24CFE"/>
    <w:rsid w:val="00D31C7A"/>
    <w:rsid w:val="00D3283A"/>
    <w:rsid w:val="00D36004"/>
    <w:rsid w:val="00D42ACD"/>
    <w:rsid w:val="00D42E9C"/>
    <w:rsid w:val="00D43305"/>
    <w:rsid w:val="00D51A36"/>
    <w:rsid w:val="00D522A9"/>
    <w:rsid w:val="00D558B0"/>
    <w:rsid w:val="00D55D38"/>
    <w:rsid w:val="00D62EE9"/>
    <w:rsid w:val="00D6500B"/>
    <w:rsid w:val="00D66D99"/>
    <w:rsid w:val="00D67A51"/>
    <w:rsid w:val="00D72397"/>
    <w:rsid w:val="00D75827"/>
    <w:rsid w:val="00D8703E"/>
    <w:rsid w:val="00D90814"/>
    <w:rsid w:val="00D91F28"/>
    <w:rsid w:val="00D95E0B"/>
    <w:rsid w:val="00DA358C"/>
    <w:rsid w:val="00DA6D34"/>
    <w:rsid w:val="00DB1063"/>
    <w:rsid w:val="00DB15F7"/>
    <w:rsid w:val="00DB2C2C"/>
    <w:rsid w:val="00DB3727"/>
    <w:rsid w:val="00DB625C"/>
    <w:rsid w:val="00DB76FF"/>
    <w:rsid w:val="00DC6BBB"/>
    <w:rsid w:val="00DC6F80"/>
    <w:rsid w:val="00DD33D6"/>
    <w:rsid w:val="00DD717A"/>
    <w:rsid w:val="00DE5B8A"/>
    <w:rsid w:val="00DE5FDB"/>
    <w:rsid w:val="00DE7D72"/>
    <w:rsid w:val="00DF33E3"/>
    <w:rsid w:val="00DF378F"/>
    <w:rsid w:val="00DF3CDE"/>
    <w:rsid w:val="00DF4127"/>
    <w:rsid w:val="00DF77E8"/>
    <w:rsid w:val="00E02ABE"/>
    <w:rsid w:val="00E0355A"/>
    <w:rsid w:val="00E22757"/>
    <w:rsid w:val="00E244F5"/>
    <w:rsid w:val="00E24504"/>
    <w:rsid w:val="00E25093"/>
    <w:rsid w:val="00E31B47"/>
    <w:rsid w:val="00E322A8"/>
    <w:rsid w:val="00E35A2D"/>
    <w:rsid w:val="00E36A8F"/>
    <w:rsid w:val="00E568A0"/>
    <w:rsid w:val="00E611C0"/>
    <w:rsid w:val="00E638A4"/>
    <w:rsid w:val="00E6482B"/>
    <w:rsid w:val="00E67206"/>
    <w:rsid w:val="00E73BB9"/>
    <w:rsid w:val="00E74663"/>
    <w:rsid w:val="00E81049"/>
    <w:rsid w:val="00E82C28"/>
    <w:rsid w:val="00E84710"/>
    <w:rsid w:val="00E9793C"/>
    <w:rsid w:val="00EA2D99"/>
    <w:rsid w:val="00EA3FB0"/>
    <w:rsid w:val="00EA6C7C"/>
    <w:rsid w:val="00EB4142"/>
    <w:rsid w:val="00EB5047"/>
    <w:rsid w:val="00EC16FE"/>
    <w:rsid w:val="00EC2344"/>
    <w:rsid w:val="00EC3FDD"/>
    <w:rsid w:val="00EC5CA0"/>
    <w:rsid w:val="00EC6AFF"/>
    <w:rsid w:val="00ED29FD"/>
    <w:rsid w:val="00ED7C39"/>
    <w:rsid w:val="00EE3D47"/>
    <w:rsid w:val="00EE5A2B"/>
    <w:rsid w:val="00EE7687"/>
    <w:rsid w:val="00EE7A59"/>
    <w:rsid w:val="00EF4DA0"/>
    <w:rsid w:val="00EF776D"/>
    <w:rsid w:val="00F0125F"/>
    <w:rsid w:val="00F07B4B"/>
    <w:rsid w:val="00F128F3"/>
    <w:rsid w:val="00F145A8"/>
    <w:rsid w:val="00F17265"/>
    <w:rsid w:val="00F218AC"/>
    <w:rsid w:val="00F23F20"/>
    <w:rsid w:val="00F35C7B"/>
    <w:rsid w:val="00F36191"/>
    <w:rsid w:val="00F41A4B"/>
    <w:rsid w:val="00F468B4"/>
    <w:rsid w:val="00F53A60"/>
    <w:rsid w:val="00F5545F"/>
    <w:rsid w:val="00F57098"/>
    <w:rsid w:val="00F648C5"/>
    <w:rsid w:val="00F6578F"/>
    <w:rsid w:val="00F65A6E"/>
    <w:rsid w:val="00F677C0"/>
    <w:rsid w:val="00F720CD"/>
    <w:rsid w:val="00F754FC"/>
    <w:rsid w:val="00F7705C"/>
    <w:rsid w:val="00F80E5C"/>
    <w:rsid w:val="00F843BA"/>
    <w:rsid w:val="00F85D6A"/>
    <w:rsid w:val="00F921F5"/>
    <w:rsid w:val="00F936A6"/>
    <w:rsid w:val="00F93993"/>
    <w:rsid w:val="00F945D0"/>
    <w:rsid w:val="00FA1167"/>
    <w:rsid w:val="00FA5647"/>
    <w:rsid w:val="00FB2554"/>
    <w:rsid w:val="00FB4230"/>
    <w:rsid w:val="00FB4BC1"/>
    <w:rsid w:val="00FB74D8"/>
    <w:rsid w:val="00FC0536"/>
    <w:rsid w:val="00FC6774"/>
    <w:rsid w:val="00FD16C7"/>
    <w:rsid w:val="00FD1D6C"/>
    <w:rsid w:val="00FD7C94"/>
    <w:rsid w:val="00FF01A4"/>
    <w:rsid w:val="00FF038C"/>
    <w:rsid w:val="00FF05B0"/>
    <w:rsid w:val="00FF2866"/>
    <w:rsid w:val="00FF3D56"/>
    <w:rsid w:val="00FF431A"/>
    <w:rsid w:val="00FF4454"/>
    <w:rsid w:val="00FF4DC3"/>
    <w:rsid w:val="00FF52E3"/>
    <w:rsid w:val="00FF60F3"/>
    <w:rsid w:val="0280B0F2"/>
    <w:rsid w:val="05543D8A"/>
    <w:rsid w:val="080417A3"/>
    <w:rsid w:val="0955019D"/>
    <w:rsid w:val="0BC37F0E"/>
    <w:rsid w:val="0CF9FF6F"/>
    <w:rsid w:val="0DA8BAE1"/>
    <w:rsid w:val="0EFB1FD0"/>
    <w:rsid w:val="0F357B7A"/>
    <w:rsid w:val="15724EDA"/>
    <w:rsid w:val="15F7A931"/>
    <w:rsid w:val="23C429E1"/>
    <w:rsid w:val="25739C8B"/>
    <w:rsid w:val="2791A015"/>
    <w:rsid w:val="28057D2D"/>
    <w:rsid w:val="29298C5F"/>
    <w:rsid w:val="292D7076"/>
    <w:rsid w:val="29B33A0C"/>
    <w:rsid w:val="2A18F926"/>
    <w:rsid w:val="2A3659BD"/>
    <w:rsid w:val="2A704C8A"/>
    <w:rsid w:val="2BD99743"/>
    <w:rsid w:val="2DB4AD81"/>
    <w:rsid w:val="349A0735"/>
    <w:rsid w:val="351585EE"/>
    <w:rsid w:val="36793104"/>
    <w:rsid w:val="3A44B87D"/>
    <w:rsid w:val="3B4331E1"/>
    <w:rsid w:val="3B6339D3"/>
    <w:rsid w:val="3C14B8DE"/>
    <w:rsid w:val="3E8189DA"/>
    <w:rsid w:val="400B3D31"/>
    <w:rsid w:val="468B127D"/>
    <w:rsid w:val="48CB3536"/>
    <w:rsid w:val="498AB19B"/>
    <w:rsid w:val="4B518B1A"/>
    <w:rsid w:val="4DD930E8"/>
    <w:rsid w:val="4FCD44C0"/>
    <w:rsid w:val="4FD4D291"/>
    <w:rsid w:val="5297CBF2"/>
    <w:rsid w:val="5750E140"/>
    <w:rsid w:val="593C5D25"/>
    <w:rsid w:val="59DB81E9"/>
    <w:rsid w:val="617E19CD"/>
    <w:rsid w:val="65B708F5"/>
    <w:rsid w:val="68757A4C"/>
    <w:rsid w:val="6ABC9CE3"/>
    <w:rsid w:val="6B418EB9"/>
    <w:rsid w:val="6CA4F142"/>
    <w:rsid w:val="6D6C76FC"/>
    <w:rsid w:val="712BDE67"/>
    <w:rsid w:val="745307AB"/>
    <w:rsid w:val="75784023"/>
    <w:rsid w:val="766CAC9A"/>
    <w:rsid w:val="76D5A75A"/>
    <w:rsid w:val="79DA8993"/>
    <w:rsid w:val="7B6DE588"/>
    <w:rsid w:val="7BC2CE72"/>
    <w:rsid w:val="7E124EF5"/>
    <w:rsid w:val="7EE4FC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A7C80F"/>
  <w15:chartTrackingRefBased/>
  <w15:docId w15:val="{0F15DDEA-0728-4D62-B34A-8014A569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5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FF01A4"/>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ascii="Calibri" w:eastAsia="Times New Roman" w:hAnsi="Calibri" w:cs="Times New Roman"/>
      <w:caps/>
      <w:spacing w:val="15"/>
      <w:lang w:val="en-GB" w:bidi="en-US"/>
    </w:rPr>
  </w:style>
  <w:style w:type="paragraph" w:styleId="Heading4">
    <w:name w:val="heading 4"/>
    <w:basedOn w:val="Normal"/>
    <w:next w:val="Normal"/>
    <w:link w:val="Heading4Char"/>
    <w:uiPriority w:val="9"/>
    <w:semiHidden/>
    <w:unhideWhenUsed/>
    <w:qFormat/>
    <w:rsid w:val="000A569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4EF"/>
  </w:style>
  <w:style w:type="paragraph" w:styleId="Footer">
    <w:name w:val="footer"/>
    <w:basedOn w:val="Normal"/>
    <w:link w:val="FooterChar"/>
    <w:uiPriority w:val="99"/>
    <w:unhideWhenUsed/>
    <w:rsid w:val="00B66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4EF"/>
  </w:style>
  <w:style w:type="character" w:customStyle="1" w:styleId="Heading2Char">
    <w:name w:val="Heading 2 Char"/>
    <w:basedOn w:val="DefaultParagraphFont"/>
    <w:link w:val="Heading2"/>
    <w:uiPriority w:val="9"/>
    <w:rsid w:val="00FF01A4"/>
    <w:rPr>
      <w:rFonts w:ascii="Calibri" w:eastAsia="Times New Roman" w:hAnsi="Calibri" w:cs="Times New Roman"/>
      <w:caps/>
      <w:spacing w:val="15"/>
      <w:shd w:val="clear" w:color="auto" w:fill="DBE5F1"/>
      <w:lang w:val="en-GB" w:bidi="en-US"/>
    </w:rPr>
  </w:style>
  <w:style w:type="character" w:styleId="Hyperlink">
    <w:name w:val="Hyperlink"/>
    <w:uiPriority w:val="99"/>
    <w:unhideWhenUsed/>
    <w:rsid w:val="00FF01A4"/>
    <w:rPr>
      <w:color w:val="0000FF"/>
      <w:u w:val="single"/>
    </w:rPr>
  </w:style>
  <w:style w:type="paragraph" w:customStyle="1" w:styleId="Default">
    <w:name w:val="Default"/>
    <w:rsid w:val="00FF01A4"/>
    <w:pPr>
      <w:autoSpaceDE w:val="0"/>
      <w:autoSpaceDN w:val="0"/>
      <w:adjustRightInd w:val="0"/>
      <w:spacing w:before="200" w:after="0" w:line="240" w:lineRule="auto"/>
    </w:pPr>
    <w:rPr>
      <w:rFonts w:ascii="Verdana" w:eastAsia="Times New Roman" w:hAnsi="Verdana" w:cs="Verdana"/>
      <w:color w:val="000000"/>
      <w:sz w:val="24"/>
      <w:szCs w:val="24"/>
      <w:lang w:bidi="en-US"/>
    </w:rPr>
  </w:style>
  <w:style w:type="character" w:customStyle="1" w:styleId="Heading1Char">
    <w:name w:val="Heading 1 Char"/>
    <w:basedOn w:val="DefaultParagraphFont"/>
    <w:link w:val="Heading1"/>
    <w:uiPriority w:val="9"/>
    <w:rsid w:val="003B256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27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950"/>
    <w:rPr>
      <w:rFonts w:ascii="Segoe UI" w:hAnsi="Segoe UI" w:cs="Segoe UI"/>
      <w:sz w:val="18"/>
      <w:szCs w:val="18"/>
    </w:rPr>
  </w:style>
  <w:style w:type="paragraph" w:styleId="ListParagraph">
    <w:name w:val="List Paragraph"/>
    <w:aliases w:val="RedR Bullet List,Dot pt,No Spacing1,List Paragraph Char Char Char,Indicator Text,List Paragraph1,Numbered Para 1,List Paragraph12,Bullet Points,MAIN CONTENT,Bullet 1,F5 List Paragraph,List Paragraph2,OBC Bullet,Colorful List - Accent 11"/>
    <w:basedOn w:val="Normal"/>
    <w:link w:val="ListParagraphChar"/>
    <w:uiPriority w:val="1"/>
    <w:qFormat/>
    <w:rsid w:val="00F85D6A"/>
    <w:pPr>
      <w:ind w:left="720"/>
      <w:contextualSpacing/>
    </w:pPr>
  </w:style>
  <w:style w:type="paragraph" w:styleId="NormalWeb">
    <w:name w:val="Normal (Web)"/>
    <w:basedOn w:val="Normal"/>
    <w:uiPriority w:val="99"/>
    <w:unhideWhenUsed/>
    <w:rsid w:val="00677E2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uiPriority w:val="99"/>
    <w:semiHidden/>
    <w:unhideWhenUsed/>
    <w:rsid w:val="00677E21"/>
    <w:rPr>
      <w:sz w:val="16"/>
      <w:szCs w:val="16"/>
    </w:rPr>
  </w:style>
  <w:style w:type="paragraph" w:styleId="CommentText">
    <w:name w:val="annotation text"/>
    <w:basedOn w:val="Normal"/>
    <w:link w:val="CommentTextChar"/>
    <w:unhideWhenUsed/>
    <w:rsid w:val="00677E21"/>
    <w:pPr>
      <w:spacing w:after="200" w:line="276" w:lineRule="auto"/>
    </w:pPr>
    <w:rPr>
      <w:rFonts w:ascii="Calibri" w:eastAsia="Calibri" w:hAnsi="Calibri" w:cs="Arial"/>
      <w:sz w:val="20"/>
      <w:szCs w:val="20"/>
      <w:lang w:val="en-GB"/>
    </w:rPr>
  </w:style>
  <w:style w:type="character" w:customStyle="1" w:styleId="CommentTextChar">
    <w:name w:val="Comment Text Char"/>
    <w:basedOn w:val="DefaultParagraphFont"/>
    <w:link w:val="CommentText"/>
    <w:rsid w:val="00677E21"/>
    <w:rPr>
      <w:rFonts w:ascii="Calibri" w:eastAsia="Calibri" w:hAnsi="Calibri" w:cs="Arial"/>
      <w:sz w:val="20"/>
      <w:szCs w:val="20"/>
      <w:lang w:val="en-GB"/>
    </w:rPr>
  </w:style>
  <w:style w:type="character" w:customStyle="1" w:styleId="ListParagraphChar">
    <w:name w:val="List Paragraph Char"/>
    <w:aliases w:val="RedR Bullet List Char,Dot pt Char,No Spacing1 Char,List Paragraph Char Char Char Char,Indicator Text Char,List Paragraph1 Char,Numbered Para 1 Char,List Paragraph12 Char,Bullet Points Char,MAIN CONTENT Char,Bullet 1 Char"/>
    <w:link w:val="ListParagraph"/>
    <w:uiPriority w:val="34"/>
    <w:qFormat/>
    <w:locked/>
    <w:rsid w:val="00260318"/>
  </w:style>
  <w:style w:type="table" w:styleId="GridTable5Dark-Accent1">
    <w:name w:val="Grid Table 5 Dark Accent 1"/>
    <w:basedOn w:val="TableNormal"/>
    <w:uiPriority w:val="50"/>
    <w:rsid w:val="00260318"/>
    <w:pPr>
      <w:spacing w:after="0" w:line="240" w:lineRule="auto"/>
    </w:pPr>
    <w:rPr>
      <w:rFonts w:ascii="Calibri" w:eastAsia="Calibri" w:hAnsi="Calibri" w:cs="Arial"/>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260318"/>
    <w:pPr>
      <w:spacing w:after="0" w:line="240" w:lineRule="auto"/>
    </w:pPr>
    <w:rPr>
      <w:rFonts w:ascii="Calibri" w:eastAsia="Calibri" w:hAnsi="Calibri" w:cs="Arial"/>
      <w:sz w:val="20"/>
      <w:szCs w:val="20"/>
      <w:lang w:val="en-GB" w:eastAsia="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2-Accent1">
    <w:name w:val="List Table 2 Accent 1"/>
    <w:basedOn w:val="TableNormal"/>
    <w:uiPriority w:val="47"/>
    <w:rsid w:val="00FA1167"/>
    <w:pPr>
      <w:spacing w:after="0" w:line="240" w:lineRule="auto"/>
    </w:pPr>
    <w:rPr>
      <w:rFonts w:ascii="Calibri" w:eastAsia="Calibri" w:hAnsi="Calibri" w:cs="Arial"/>
      <w:sz w:val="20"/>
      <w:szCs w:val="20"/>
      <w:lang w:val="en-GB" w:eastAsia="en-GB"/>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ommentSubject">
    <w:name w:val="annotation subject"/>
    <w:basedOn w:val="CommentText"/>
    <w:next w:val="CommentText"/>
    <w:link w:val="CommentSubjectChar"/>
    <w:uiPriority w:val="99"/>
    <w:semiHidden/>
    <w:unhideWhenUsed/>
    <w:rsid w:val="00004E6D"/>
    <w:pPr>
      <w:spacing w:after="160" w:line="240" w:lineRule="auto"/>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004E6D"/>
    <w:rPr>
      <w:rFonts w:ascii="Calibri" w:eastAsia="Calibri" w:hAnsi="Calibri" w:cs="Arial"/>
      <w:b/>
      <w:bCs/>
      <w:sz w:val="20"/>
      <w:szCs w:val="20"/>
      <w:lang w:val="en-GB"/>
    </w:rPr>
  </w:style>
  <w:style w:type="character" w:styleId="Emphasis">
    <w:name w:val="Emphasis"/>
    <w:basedOn w:val="DefaultParagraphFont"/>
    <w:uiPriority w:val="20"/>
    <w:qFormat/>
    <w:rsid w:val="00F468B4"/>
    <w:rPr>
      <w:i/>
      <w:iCs/>
    </w:rPr>
  </w:style>
  <w:style w:type="character" w:customStyle="1" w:styleId="Mention1">
    <w:name w:val="Mention1"/>
    <w:basedOn w:val="DefaultParagraphFont"/>
    <w:uiPriority w:val="99"/>
    <w:unhideWhenUsed/>
    <w:rPr>
      <w:color w:val="2B579A"/>
      <w:shd w:val="clear" w:color="auto" w:fill="E6E6E6"/>
    </w:rPr>
  </w:style>
  <w:style w:type="paragraph" w:styleId="BodyTextIndent">
    <w:name w:val="Body Text Indent"/>
    <w:basedOn w:val="Normal"/>
    <w:link w:val="BodyTextIndentChar"/>
    <w:rsid w:val="00A41674"/>
    <w:pPr>
      <w:spacing w:after="120" w:line="240" w:lineRule="auto"/>
      <w:ind w:left="283"/>
    </w:pPr>
    <w:rPr>
      <w:rFonts w:ascii="Times New Roman" w:eastAsia="Times New Roman" w:hAnsi="Times New Roman" w:cs="Times New Roman"/>
      <w:sz w:val="24"/>
      <w:szCs w:val="24"/>
      <w:lang w:val="en-GB" w:eastAsia="en-GB"/>
    </w:rPr>
  </w:style>
  <w:style w:type="character" w:customStyle="1" w:styleId="BodyTextIndentChar">
    <w:name w:val="Body Text Indent Char"/>
    <w:basedOn w:val="DefaultParagraphFont"/>
    <w:link w:val="BodyTextIndent"/>
    <w:rsid w:val="00A41674"/>
    <w:rPr>
      <w:rFonts w:ascii="Times New Roman" w:eastAsia="Times New Roman" w:hAnsi="Times New Roman" w:cs="Times New Roman"/>
      <w:sz w:val="24"/>
      <w:szCs w:val="24"/>
      <w:lang w:val="en-GB" w:eastAsia="en-GB"/>
    </w:rPr>
  </w:style>
  <w:style w:type="character" w:customStyle="1" w:styleId="Heading4Char">
    <w:name w:val="Heading 4 Char"/>
    <w:basedOn w:val="DefaultParagraphFont"/>
    <w:link w:val="Heading4"/>
    <w:uiPriority w:val="9"/>
    <w:semiHidden/>
    <w:rsid w:val="000A569B"/>
    <w:rPr>
      <w:rFonts w:asciiTheme="majorHAnsi" w:eastAsiaTheme="majorEastAsia" w:hAnsiTheme="majorHAnsi" w:cstheme="majorBidi"/>
      <w:i/>
      <w:iCs/>
      <w:color w:val="2E74B5" w:themeColor="accent1" w:themeShade="BF"/>
    </w:rPr>
  </w:style>
  <w:style w:type="paragraph" w:customStyle="1" w:styleId="DefaultParagraphFontCharCharCharChar1Char1111Char">
    <w:name w:val="Default Paragraph Font Char Char Char Char1 Char1111 Char"/>
    <w:aliases w:val="Default Paragraph Font Para Char Char Char Char Char Char1 Char1111 Char,Default Paragraph Font Char Char11 Char Char1 Char1111 Char Char Char"/>
    <w:basedOn w:val="Normal"/>
    <w:rsid w:val="002C3A73"/>
    <w:pPr>
      <w:spacing w:line="240" w:lineRule="exact"/>
    </w:pPr>
    <w:rPr>
      <w:rFonts w:ascii="Times New Roman" w:eastAsia="Times New Roman" w:hAnsi="Times New Roman" w:cs="Times New Roman"/>
      <w:sz w:val="20"/>
      <w:szCs w:val="20"/>
      <w:lang w:val="en-GB" w:eastAsia="de-CH"/>
    </w:rPr>
  </w:style>
  <w:style w:type="paragraph" w:styleId="NoSpacing">
    <w:name w:val="No Spacing"/>
    <w:link w:val="NoSpacingChar"/>
    <w:uiPriority w:val="1"/>
    <w:qFormat/>
    <w:rsid w:val="002C3A73"/>
    <w:pPr>
      <w:spacing w:after="0" w:line="240" w:lineRule="auto"/>
    </w:pPr>
    <w:rPr>
      <w:rFonts w:ascii="Calibri" w:eastAsia="Times New Roman" w:hAnsi="Calibri" w:cs="Calibri"/>
      <w:lang w:val="en-GB" w:eastAsia="en-GB"/>
    </w:rPr>
  </w:style>
  <w:style w:type="character" w:customStyle="1" w:styleId="NoSpacingChar">
    <w:name w:val="No Spacing Char"/>
    <w:basedOn w:val="DefaultParagraphFont"/>
    <w:link w:val="NoSpacing"/>
    <w:uiPriority w:val="1"/>
    <w:locked/>
    <w:rsid w:val="002C3A73"/>
    <w:rPr>
      <w:rFonts w:ascii="Calibri" w:eastAsia="Times New Roman" w:hAnsi="Calibri" w:cs="Calibri"/>
      <w:lang w:val="en-GB" w:eastAsia="en-GB"/>
    </w:rPr>
  </w:style>
  <w:style w:type="table" w:styleId="TableGrid">
    <w:name w:val="Table Grid"/>
    <w:basedOn w:val="TableNormal"/>
    <w:uiPriority w:val="39"/>
    <w:rsid w:val="007C3D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A5EBD"/>
    <w:pPr>
      <w:spacing w:after="0" w:line="240" w:lineRule="auto"/>
    </w:pPr>
  </w:style>
  <w:style w:type="paragraph" w:styleId="BodyText">
    <w:name w:val="Body Text"/>
    <w:basedOn w:val="Normal"/>
    <w:link w:val="BodyTextChar"/>
    <w:uiPriority w:val="99"/>
    <w:unhideWhenUsed/>
    <w:rsid w:val="000722FF"/>
    <w:pPr>
      <w:spacing w:after="120"/>
    </w:pPr>
  </w:style>
  <w:style w:type="character" w:customStyle="1" w:styleId="BodyTextChar">
    <w:name w:val="Body Text Char"/>
    <w:basedOn w:val="DefaultParagraphFont"/>
    <w:link w:val="BodyText"/>
    <w:uiPriority w:val="99"/>
    <w:rsid w:val="000722FF"/>
  </w:style>
  <w:style w:type="paragraph" w:customStyle="1" w:styleId="TableParagraph">
    <w:name w:val="Table Paragraph"/>
    <w:basedOn w:val="Normal"/>
    <w:uiPriority w:val="1"/>
    <w:qFormat/>
    <w:rsid w:val="00252FAE"/>
    <w:pPr>
      <w:widowControl w:val="0"/>
      <w:autoSpaceDE w:val="0"/>
      <w:autoSpaceDN w:val="0"/>
      <w:spacing w:after="0" w:line="240" w:lineRule="auto"/>
      <w:ind w:left="107"/>
    </w:pPr>
    <w:rPr>
      <w:rFonts w:ascii="Calibri Light" w:eastAsia="Calibri Light" w:hAnsi="Calibri Light" w:cs="Calibri Light"/>
    </w:rPr>
  </w:style>
  <w:style w:type="character" w:styleId="UnresolvedMention">
    <w:name w:val="Unresolved Mention"/>
    <w:basedOn w:val="DefaultParagraphFont"/>
    <w:uiPriority w:val="99"/>
    <w:semiHidden/>
    <w:unhideWhenUsed/>
    <w:rsid w:val="00F57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11577">
      <w:bodyDiv w:val="1"/>
      <w:marLeft w:val="0"/>
      <w:marRight w:val="0"/>
      <w:marTop w:val="0"/>
      <w:marBottom w:val="0"/>
      <w:divBdr>
        <w:top w:val="none" w:sz="0" w:space="0" w:color="auto"/>
        <w:left w:val="none" w:sz="0" w:space="0" w:color="auto"/>
        <w:bottom w:val="none" w:sz="0" w:space="0" w:color="auto"/>
        <w:right w:val="none" w:sz="0" w:space="0" w:color="auto"/>
      </w:divBdr>
    </w:div>
    <w:div w:id="108745167">
      <w:bodyDiv w:val="1"/>
      <w:marLeft w:val="0"/>
      <w:marRight w:val="0"/>
      <w:marTop w:val="0"/>
      <w:marBottom w:val="0"/>
      <w:divBdr>
        <w:top w:val="none" w:sz="0" w:space="0" w:color="auto"/>
        <w:left w:val="none" w:sz="0" w:space="0" w:color="auto"/>
        <w:bottom w:val="none" w:sz="0" w:space="0" w:color="auto"/>
        <w:right w:val="none" w:sz="0" w:space="0" w:color="auto"/>
      </w:divBdr>
    </w:div>
    <w:div w:id="117845810">
      <w:bodyDiv w:val="1"/>
      <w:marLeft w:val="0"/>
      <w:marRight w:val="0"/>
      <w:marTop w:val="0"/>
      <w:marBottom w:val="0"/>
      <w:divBdr>
        <w:top w:val="none" w:sz="0" w:space="0" w:color="auto"/>
        <w:left w:val="none" w:sz="0" w:space="0" w:color="auto"/>
        <w:bottom w:val="none" w:sz="0" w:space="0" w:color="auto"/>
        <w:right w:val="none" w:sz="0" w:space="0" w:color="auto"/>
      </w:divBdr>
    </w:div>
    <w:div w:id="169679226">
      <w:bodyDiv w:val="1"/>
      <w:marLeft w:val="0"/>
      <w:marRight w:val="0"/>
      <w:marTop w:val="0"/>
      <w:marBottom w:val="0"/>
      <w:divBdr>
        <w:top w:val="none" w:sz="0" w:space="0" w:color="auto"/>
        <w:left w:val="none" w:sz="0" w:space="0" w:color="auto"/>
        <w:bottom w:val="none" w:sz="0" w:space="0" w:color="auto"/>
        <w:right w:val="none" w:sz="0" w:space="0" w:color="auto"/>
      </w:divBdr>
    </w:div>
    <w:div w:id="236288566">
      <w:bodyDiv w:val="1"/>
      <w:marLeft w:val="0"/>
      <w:marRight w:val="0"/>
      <w:marTop w:val="0"/>
      <w:marBottom w:val="0"/>
      <w:divBdr>
        <w:top w:val="none" w:sz="0" w:space="0" w:color="auto"/>
        <w:left w:val="none" w:sz="0" w:space="0" w:color="auto"/>
        <w:bottom w:val="none" w:sz="0" w:space="0" w:color="auto"/>
        <w:right w:val="none" w:sz="0" w:space="0" w:color="auto"/>
      </w:divBdr>
    </w:div>
    <w:div w:id="242641384">
      <w:bodyDiv w:val="1"/>
      <w:marLeft w:val="0"/>
      <w:marRight w:val="0"/>
      <w:marTop w:val="0"/>
      <w:marBottom w:val="0"/>
      <w:divBdr>
        <w:top w:val="none" w:sz="0" w:space="0" w:color="auto"/>
        <w:left w:val="none" w:sz="0" w:space="0" w:color="auto"/>
        <w:bottom w:val="none" w:sz="0" w:space="0" w:color="auto"/>
        <w:right w:val="none" w:sz="0" w:space="0" w:color="auto"/>
      </w:divBdr>
    </w:div>
    <w:div w:id="258560692">
      <w:bodyDiv w:val="1"/>
      <w:marLeft w:val="0"/>
      <w:marRight w:val="0"/>
      <w:marTop w:val="0"/>
      <w:marBottom w:val="0"/>
      <w:divBdr>
        <w:top w:val="none" w:sz="0" w:space="0" w:color="auto"/>
        <w:left w:val="none" w:sz="0" w:space="0" w:color="auto"/>
        <w:bottom w:val="none" w:sz="0" w:space="0" w:color="auto"/>
        <w:right w:val="none" w:sz="0" w:space="0" w:color="auto"/>
      </w:divBdr>
    </w:div>
    <w:div w:id="333266690">
      <w:bodyDiv w:val="1"/>
      <w:marLeft w:val="0"/>
      <w:marRight w:val="0"/>
      <w:marTop w:val="0"/>
      <w:marBottom w:val="0"/>
      <w:divBdr>
        <w:top w:val="none" w:sz="0" w:space="0" w:color="auto"/>
        <w:left w:val="none" w:sz="0" w:space="0" w:color="auto"/>
        <w:bottom w:val="none" w:sz="0" w:space="0" w:color="auto"/>
        <w:right w:val="none" w:sz="0" w:space="0" w:color="auto"/>
      </w:divBdr>
    </w:div>
    <w:div w:id="358703398">
      <w:bodyDiv w:val="1"/>
      <w:marLeft w:val="0"/>
      <w:marRight w:val="0"/>
      <w:marTop w:val="0"/>
      <w:marBottom w:val="0"/>
      <w:divBdr>
        <w:top w:val="none" w:sz="0" w:space="0" w:color="auto"/>
        <w:left w:val="none" w:sz="0" w:space="0" w:color="auto"/>
        <w:bottom w:val="none" w:sz="0" w:space="0" w:color="auto"/>
        <w:right w:val="none" w:sz="0" w:space="0" w:color="auto"/>
      </w:divBdr>
    </w:div>
    <w:div w:id="370884818">
      <w:bodyDiv w:val="1"/>
      <w:marLeft w:val="0"/>
      <w:marRight w:val="0"/>
      <w:marTop w:val="0"/>
      <w:marBottom w:val="0"/>
      <w:divBdr>
        <w:top w:val="none" w:sz="0" w:space="0" w:color="auto"/>
        <w:left w:val="none" w:sz="0" w:space="0" w:color="auto"/>
        <w:bottom w:val="none" w:sz="0" w:space="0" w:color="auto"/>
        <w:right w:val="none" w:sz="0" w:space="0" w:color="auto"/>
      </w:divBdr>
    </w:div>
    <w:div w:id="375937659">
      <w:bodyDiv w:val="1"/>
      <w:marLeft w:val="0"/>
      <w:marRight w:val="0"/>
      <w:marTop w:val="0"/>
      <w:marBottom w:val="0"/>
      <w:divBdr>
        <w:top w:val="none" w:sz="0" w:space="0" w:color="auto"/>
        <w:left w:val="none" w:sz="0" w:space="0" w:color="auto"/>
        <w:bottom w:val="none" w:sz="0" w:space="0" w:color="auto"/>
        <w:right w:val="none" w:sz="0" w:space="0" w:color="auto"/>
      </w:divBdr>
    </w:div>
    <w:div w:id="504324241">
      <w:bodyDiv w:val="1"/>
      <w:marLeft w:val="0"/>
      <w:marRight w:val="0"/>
      <w:marTop w:val="0"/>
      <w:marBottom w:val="0"/>
      <w:divBdr>
        <w:top w:val="none" w:sz="0" w:space="0" w:color="auto"/>
        <w:left w:val="none" w:sz="0" w:space="0" w:color="auto"/>
        <w:bottom w:val="none" w:sz="0" w:space="0" w:color="auto"/>
        <w:right w:val="none" w:sz="0" w:space="0" w:color="auto"/>
      </w:divBdr>
    </w:div>
    <w:div w:id="575475941">
      <w:bodyDiv w:val="1"/>
      <w:marLeft w:val="0"/>
      <w:marRight w:val="0"/>
      <w:marTop w:val="0"/>
      <w:marBottom w:val="0"/>
      <w:divBdr>
        <w:top w:val="none" w:sz="0" w:space="0" w:color="auto"/>
        <w:left w:val="none" w:sz="0" w:space="0" w:color="auto"/>
        <w:bottom w:val="none" w:sz="0" w:space="0" w:color="auto"/>
        <w:right w:val="none" w:sz="0" w:space="0" w:color="auto"/>
      </w:divBdr>
    </w:div>
    <w:div w:id="610236899">
      <w:bodyDiv w:val="1"/>
      <w:marLeft w:val="0"/>
      <w:marRight w:val="0"/>
      <w:marTop w:val="0"/>
      <w:marBottom w:val="0"/>
      <w:divBdr>
        <w:top w:val="none" w:sz="0" w:space="0" w:color="auto"/>
        <w:left w:val="none" w:sz="0" w:space="0" w:color="auto"/>
        <w:bottom w:val="none" w:sz="0" w:space="0" w:color="auto"/>
        <w:right w:val="none" w:sz="0" w:space="0" w:color="auto"/>
      </w:divBdr>
    </w:div>
    <w:div w:id="620261109">
      <w:bodyDiv w:val="1"/>
      <w:marLeft w:val="0"/>
      <w:marRight w:val="0"/>
      <w:marTop w:val="0"/>
      <w:marBottom w:val="0"/>
      <w:divBdr>
        <w:top w:val="none" w:sz="0" w:space="0" w:color="auto"/>
        <w:left w:val="none" w:sz="0" w:space="0" w:color="auto"/>
        <w:bottom w:val="none" w:sz="0" w:space="0" w:color="auto"/>
        <w:right w:val="none" w:sz="0" w:space="0" w:color="auto"/>
      </w:divBdr>
    </w:div>
    <w:div w:id="653534516">
      <w:bodyDiv w:val="1"/>
      <w:marLeft w:val="0"/>
      <w:marRight w:val="0"/>
      <w:marTop w:val="0"/>
      <w:marBottom w:val="0"/>
      <w:divBdr>
        <w:top w:val="none" w:sz="0" w:space="0" w:color="auto"/>
        <w:left w:val="none" w:sz="0" w:space="0" w:color="auto"/>
        <w:bottom w:val="none" w:sz="0" w:space="0" w:color="auto"/>
        <w:right w:val="none" w:sz="0" w:space="0" w:color="auto"/>
      </w:divBdr>
    </w:div>
    <w:div w:id="653992519">
      <w:bodyDiv w:val="1"/>
      <w:marLeft w:val="0"/>
      <w:marRight w:val="0"/>
      <w:marTop w:val="0"/>
      <w:marBottom w:val="0"/>
      <w:divBdr>
        <w:top w:val="none" w:sz="0" w:space="0" w:color="auto"/>
        <w:left w:val="none" w:sz="0" w:space="0" w:color="auto"/>
        <w:bottom w:val="none" w:sz="0" w:space="0" w:color="auto"/>
        <w:right w:val="none" w:sz="0" w:space="0" w:color="auto"/>
      </w:divBdr>
    </w:div>
    <w:div w:id="657423967">
      <w:bodyDiv w:val="1"/>
      <w:marLeft w:val="0"/>
      <w:marRight w:val="0"/>
      <w:marTop w:val="0"/>
      <w:marBottom w:val="0"/>
      <w:divBdr>
        <w:top w:val="none" w:sz="0" w:space="0" w:color="auto"/>
        <w:left w:val="none" w:sz="0" w:space="0" w:color="auto"/>
        <w:bottom w:val="none" w:sz="0" w:space="0" w:color="auto"/>
        <w:right w:val="none" w:sz="0" w:space="0" w:color="auto"/>
      </w:divBdr>
    </w:div>
    <w:div w:id="664405927">
      <w:bodyDiv w:val="1"/>
      <w:marLeft w:val="0"/>
      <w:marRight w:val="0"/>
      <w:marTop w:val="0"/>
      <w:marBottom w:val="0"/>
      <w:divBdr>
        <w:top w:val="none" w:sz="0" w:space="0" w:color="auto"/>
        <w:left w:val="none" w:sz="0" w:space="0" w:color="auto"/>
        <w:bottom w:val="none" w:sz="0" w:space="0" w:color="auto"/>
        <w:right w:val="none" w:sz="0" w:space="0" w:color="auto"/>
      </w:divBdr>
    </w:div>
    <w:div w:id="704328341">
      <w:bodyDiv w:val="1"/>
      <w:marLeft w:val="0"/>
      <w:marRight w:val="0"/>
      <w:marTop w:val="0"/>
      <w:marBottom w:val="0"/>
      <w:divBdr>
        <w:top w:val="none" w:sz="0" w:space="0" w:color="auto"/>
        <w:left w:val="none" w:sz="0" w:space="0" w:color="auto"/>
        <w:bottom w:val="none" w:sz="0" w:space="0" w:color="auto"/>
        <w:right w:val="none" w:sz="0" w:space="0" w:color="auto"/>
      </w:divBdr>
    </w:div>
    <w:div w:id="710572565">
      <w:bodyDiv w:val="1"/>
      <w:marLeft w:val="0"/>
      <w:marRight w:val="0"/>
      <w:marTop w:val="0"/>
      <w:marBottom w:val="0"/>
      <w:divBdr>
        <w:top w:val="none" w:sz="0" w:space="0" w:color="auto"/>
        <w:left w:val="none" w:sz="0" w:space="0" w:color="auto"/>
        <w:bottom w:val="none" w:sz="0" w:space="0" w:color="auto"/>
        <w:right w:val="none" w:sz="0" w:space="0" w:color="auto"/>
      </w:divBdr>
    </w:div>
    <w:div w:id="716321772">
      <w:bodyDiv w:val="1"/>
      <w:marLeft w:val="0"/>
      <w:marRight w:val="0"/>
      <w:marTop w:val="0"/>
      <w:marBottom w:val="0"/>
      <w:divBdr>
        <w:top w:val="none" w:sz="0" w:space="0" w:color="auto"/>
        <w:left w:val="none" w:sz="0" w:space="0" w:color="auto"/>
        <w:bottom w:val="none" w:sz="0" w:space="0" w:color="auto"/>
        <w:right w:val="none" w:sz="0" w:space="0" w:color="auto"/>
      </w:divBdr>
    </w:div>
    <w:div w:id="752746751">
      <w:bodyDiv w:val="1"/>
      <w:marLeft w:val="0"/>
      <w:marRight w:val="0"/>
      <w:marTop w:val="0"/>
      <w:marBottom w:val="0"/>
      <w:divBdr>
        <w:top w:val="none" w:sz="0" w:space="0" w:color="auto"/>
        <w:left w:val="none" w:sz="0" w:space="0" w:color="auto"/>
        <w:bottom w:val="none" w:sz="0" w:space="0" w:color="auto"/>
        <w:right w:val="none" w:sz="0" w:space="0" w:color="auto"/>
      </w:divBdr>
    </w:div>
    <w:div w:id="885719660">
      <w:bodyDiv w:val="1"/>
      <w:marLeft w:val="0"/>
      <w:marRight w:val="0"/>
      <w:marTop w:val="0"/>
      <w:marBottom w:val="0"/>
      <w:divBdr>
        <w:top w:val="none" w:sz="0" w:space="0" w:color="auto"/>
        <w:left w:val="none" w:sz="0" w:space="0" w:color="auto"/>
        <w:bottom w:val="none" w:sz="0" w:space="0" w:color="auto"/>
        <w:right w:val="none" w:sz="0" w:space="0" w:color="auto"/>
      </w:divBdr>
    </w:div>
    <w:div w:id="918248547">
      <w:bodyDiv w:val="1"/>
      <w:marLeft w:val="0"/>
      <w:marRight w:val="0"/>
      <w:marTop w:val="0"/>
      <w:marBottom w:val="0"/>
      <w:divBdr>
        <w:top w:val="none" w:sz="0" w:space="0" w:color="auto"/>
        <w:left w:val="none" w:sz="0" w:space="0" w:color="auto"/>
        <w:bottom w:val="none" w:sz="0" w:space="0" w:color="auto"/>
        <w:right w:val="none" w:sz="0" w:space="0" w:color="auto"/>
      </w:divBdr>
    </w:div>
    <w:div w:id="936912612">
      <w:bodyDiv w:val="1"/>
      <w:marLeft w:val="0"/>
      <w:marRight w:val="0"/>
      <w:marTop w:val="0"/>
      <w:marBottom w:val="0"/>
      <w:divBdr>
        <w:top w:val="none" w:sz="0" w:space="0" w:color="auto"/>
        <w:left w:val="none" w:sz="0" w:space="0" w:color="auto"/>
        <w:bottom w:val="none" w:sz="0" w:space="0" w:color="auto"/>
        <w:right w:val="none" w:sz="0" w:space="0" w:color="auto"/>
      </w:divBdr>
    </w:div>
    <w:div w:id="949554356">
      <w:bodyDiv w:val="1"/>
      <w:marLeft w:val="0"/>
      <w:marRight w:val="0"/>
      <w:marTop w:val="0"/>
      <w:marBottom w:val="0"/>
      <w:divBdr>
        <w:top w:val="none" w:sz="0" w:space="0" w:color="auto"/>
        <w:left w:val="none" w:sz="0" w:space="0" w:color="auto"/>
        <w:bottom w:val="none" w:sz="0" w:space="0" w:color="auto"/>
        <w:right w:val="none" w:sz="0" w:space="0" w:color="auto"/>
      </w:divBdr>
    </w:div>
    <w:div w:id="979656614">
      <w:bodyDiv w:val="1"/>
      <w:marLeft w:val="0"/>
      <w:marRight w:val="0"/>
      <w:marTop w:val="0"/>
      <w:marBottom w:val="0"/>
      <w:divBdr>
        <w:top w:val="none" w:sz="0" w:space="0" w:color="auto"/>
        <w:left w:val="none" w:sz="0" w:space="0" w:color="auto"/>
        <w:bottom w:val="none" w:sz="0" w:space="0" w:color="auto"/>
        <w:right w:val="none" w:sz="0" w:space="0" w:color="auto"/>
      </w:divBdr>
    </w:div>
    <w:div w:id="985739923">
      <w:bodyDiv w:val="1"/>
      <w:marLeft w:val="0"/>
      <w:marRight w:val="0"/>
      <w:marTop w:val="0"/>
      <w:marBottom w:val="0"/>
      <w:divBdr>
        <w:top w:val="none" w:sz="0" w:space="0" w:color="auto"/>
        <w:left w:val="none" w:sz="0" w:space="0" w:color="auto"/>
        <w:bottom w:val="none" w:sz="0" w:space="0" w:color="auto"/>
        <w:right w:val="none" w:sz="0" w:space="0" w:color="auto"/>
      </w:divBdr>
    </w:div>
    <w:div w:id="1005943092">
      <w:bodyDiv w:val="1"/>
      <w:marLeft w:val="0"/>
      <w:marRight w:val="0"/>
      <w:marTop w:val="0"/>
      <w:marBottom w:val="0"/>
      <w:divBdr>
        <w:top w:val="none" w:sz="0" w:space="0" w:color="auto"/>
        <w:left w:val="none" w:sz="0" w:space="0" w:color="auto"/>
        <w:bottom w:val="none" w:sz="0" w:space="0" w:color="auto"/>
        <w:right w:val="none" w:sz="0" w:space="0" w:color="auto"/>
      </w:divBdr>
    </w:div>
    <w:div w:id="1047415578">
      <w:bodyDiv w:val="1"/>
      <w:marLeft w:val="0"/>
      <w:marRight w:val="0"/>
      <w:marTop w:val="0"/>
      <w:marBottom w:val="0"/>
      <w:divBdr>
        <w:top w:val="none" w:sz="0" w:space="0" w:color="auto"/>
        <w:left w:val="none" w:sz="0" w:space="0" w:color="auto"/>
        <w:bottom w:val="none" w:sz="0" w:space="0" w:color="auto"/>
        <w:right w:val="none" w:sz="0" w:space="0" w:color="auto"/>
      </w:divBdr>
    </w:div>
    <w:div w:id="1066340915">
      <w:bodyDiv w:val="1"/>
      <w:marLeft w:val="0"/>
      <w:marRight w:val="0"/>
      <w:marTop w:val="0"/>
      <w:marBottom w:val="0"/>
      <w:divBdr>
        <w:top w:val="none" w:sz="0" w:space="0" w:color="auto"/>
        <w:left w:val="none" w:sz="0" w:space="0" w:color="auto"/>
        <w:bottom w:val="none" w:sz="0" w:space="0" w:color="auto"/>
        <w:right w:val="none" w:sz="0" w:space="0" w:color="auto"/>
      </w:divBdr>
    </w:div>
    <w:div w:id="1122916148">
      <w:bodyDiv w:val="1"/>
      <w:marLeft w:val="0"/>
      <w:marRight w:val="0"/>
      <w:marTop w:val="0"/>
      <w:marBottom w:val="0"/>
      <w:divBdr>
        <w:top w:val="none" w:sz="0" w:space="0" w:color="auto"/>
        <w:left w:val="none" w:sz="0" w:space="0" w:color="auto"/>
        <w:bottom w:val="none" w:sz="0" w:space="0" w:color="auto"/>
        <w:right w:val="none" w:sz="0" w:space="0" w:color="auto"/>
      </w:divBdr>
    </w:div>
    <w:div w:id="1143502353">
      <w:bodyDiv w:val="1"/>
      <w:marLeft w:val="0"/>
      <w:marRight w:val="0"/>
      <w:marTop w:val="0"/>
      <w:marBottom w:val="0"/>
      <w:divBdr>
        <w:top w:val="none" w:sz="0" w:space="0" w:color="auto"/>
        <w:left w:val="none" w:sz="0" w:space="0" w:color="auto"/>
        <w:bottom w:val="none" w:sz="0" w:space="0" w:color="auto"/>
        <w:right w:val="none" w:sz="0" w:space="0" w:color="auto"/>
      </w:divBdr>
    </w:div>
    <w:div w:id="1160390828">
      <w:bodyDiv w:val="1"/>
      <w:marLeft w:val="0"/>
      <w:marRight w:val="0"/>
      <w:marTop w:val="0"/>
      <w:marBottom w:val="0"/>
      <w:divBdr>
        <w:top w:val="none" w:sz="0" w:space="0" w:color="auto"/>
        <w:left w:val="none" w:sz="0" w:space="0" w:color="auto"/>
        <w:bottom w:val="none" w:sz="0" w:space="0" w:color="auto"/>
        <w:right w:val="none" w:sz="0" w:space="0" w:color="auto"/>
      </w:divBdr>
    </w:div>
    <w:div w:id="1181311780">
      <w:bodyDiv w:val="1"/>
      <w:marLeft w:val="0"/>
      <w:marRight w:val="0"/>
      <w:marTop w:val="0"/>
      <w:marBottom w:val="0"/>
      <w:divBdr>
        <w:top w:val="none" w:sz="0" w:space="0" w:color="auto"/>
        <w:left w:val="none" w:sz="0" w:space="0" w:color="auto"/>
        <w:bottom w:val="none" w:sz="0" w:space="0" w:color="auto"/>
        <w:right w:val="none" w:sz="0" w:space="0" w:color="auto"/>
      </w:divBdr>
    </w:div>
    <w:div w:id="1203636606">
      <w:bodyDiv w:val="1"/>
      <w:marLeft w:val="0"/>
      <w:marRight w:val="0"/>
      <w:marTop w:val="0"/>
      <w:marBottom w:val="0"/>
      <w:divBdr>
        <w:top w:val="none" w:sz="0" w:space="0" w:color="auto"/>
        <w:left w:val="none" w:sz="0" w:space="0" w:color="auto"/>
        <w:bottom w:val="none" w:sz="0" w:space="0" w:color="auto"/>
        <w:right w:val="none" w:sz="0" w:space="0" w:color="auto"/>
      </w:divBdr>
    </w:div>
    <w:div w:id="1212498148">
      <w:bodyDiv w:val="1"/>
      <w:marLeft w:val="0"/>
      <w:marRight w:val="0"/>
      <w:marTop w:val="0"/>
      <w:marBottom w:val="0"/>
      <w:divBdr>
        <w:top w:val="none" w:sz="0" w:space="0" w:color="auto"/>
        <w:left w:val="none" w:sz="0" w:space="0" w:color="auto"/>
        <w:bottom w:val="none" w:sz="0" w:space="0" w:color="auto"/>
        <w:right w:val="none" w:sz="0" w:space="0" w:color="auto"/>
      </w:divBdr>
    </w:div>
    <w:div w:id="1217932328">
      <w:bodyDiv w:val="1"/>
      <w:marLeft w:val="0"/>
      <w:marRight w:val="0"/>
      <w:marTop w:val="0"/>
      <w:marBottom w:val="0"/>
      <w:divBdr>
        <w:top w:val="none" w:sz="0" w:space="0" w:color="auto"/>
        <w:left w:val="none" w:sz="0" w:space="0" w:color="auto"/>
        <w:bottom w:val="none" w:sz="0" w:space="0" w:color="auto"/>
        <w:right w:val="none" w:sz="0" w:space="0" w:color="auto"/>
      </w:divBdr>
    </w:div>
    <w:div w:id="1259102825">
      <w:bodyDiv w:val="1"/>
      <w:marLeft w:val="0"/>
      <w:marRight w:val="0"/>
      <w:marTop w:val="0"/>
      <w:marBottom w:val="0"/>
      <w:divBdr>
        <w:top w:val="none" w:sz="0" w:space="0" w:color="auto"/>
        <w:left w:val="none" w:sz="0" w:space="0" w:color="auto"/>
        <w:bottom w:val="none" w:sz="0" w:space="0" w:color="auto"/>
        <w:right w:val="none" w:sz="0" w:space="0" w:color="auto"/>
      </w:divBdr>
    </w:div>
    <w:div w:id="1295211363">
      <w:bodyDiv w:val="1"/>
      <w:marLeft w:val="0"/>
      <w:marRight w:val="0"/>
      <w:marTop w:val="0"/>
      <w:marBottom w:val="0"/>
      <w:divBdr>
        <w:top w:val="none" w:sz="0" w:space="0" w:color="auto"/>
        <w:left w:val="none" w:sz="0" w:space="0" w:color="auto"/>
        <w:bottom w:val="none" w:sz="0" w:space="0" w:color="auto"/>
        <w:right w:val="none" w:sz="0" w:space="0" w:color="auto"/>
      </w:divBdr>
    </w:div>
    <w:div w:id="1298486364">
      <w:bodyDiv w:val="1"/>
      <w:marLeft w:val="0"/>
      <w:marRight w:val="0"/>
      <w:marTop w:val="0"/>
      <w:marBottom w:val="0"/>
      <w:divBdr>
        <w:top w:val="none" w:sz="0" w:space="0" w:color="auto"/>
        <w:left w:val="none" w:sz="0" w:space="0" w:color="auto"/>
        <w:bottom w:val="none" w:sz="0" w:space="0" w:color="auto"/>
        <w:right w:val="none" w:sz="0" w:space="0" w:color="auto"/>
      </w:divBdr>
    </w:div>
    <w:div w:id="1298757874">
      <w:bodyDiv w:val="1"/>
      <w:marLeft w:val="0"/>
      <w:marRight w:val="0"/>
      <w:marTop w:val="0"/>
      <w:marBottom w:val="0"/>
      <w:divBdr>
        <w:top w:val="none" w:sz="0" w:space="0" w:color="auto"/>
        <w:left w:val="none" w:sz="0" w:space="0" w:color="auto"/>
        <w:bottom w:val="none" w:sz="0" w:space="0" w:color="auto"/>
        <w:right w:val="none" w:sz="0" w:space="0" w:color="auto"/>
      </w:divBdr>
    </w:div>
    <w:div w:id="1316953421">
      <w:bodyDiv w:val="1"/>
      <w:marLeft w:val="0"/>
      <w:marRight w:val="0"/>
      <w:marTop w:val="0"/>
      <w:marBottom w:val="0"/>
      <w:divBdr>
        <w:top w:val="none" w:sz="0" w:space="0" w:color="auto"/>
        <w:left w:val="none" w:sz="0" w:space="0" w:color="auto"/>
        <w:bottom w:val="none" w:sz="0" w:space="0" w:color="auto"/>
        <w:right w:val="none" w:sz="0" w:space="0" w:color="auto"/>
      </w:divBdr>
    </w:div>
    <w:div w:id="1350988439">
      <w:bodyDiv w:val="1"/>
      <w:marLeft w:val="0"/>
      <w:marRight w:val="0"/>
      <w:marTop w:val="0"/>
      <w:marBottom w:val="0"/>
      <w:divBdr>
        <w:top w:val="none" w:sz="0" w:space="0" w:color="auto"/>
        <w:left w:val="none" w:sz="0" w:space="0" w:color="auto"/>
        <w:bottom w:val="none" w:sz="0" w:space="0" w:color="auto"/>
        <w:right w:val="none" w:sz="0" w:space="0" w:color="auto"/>
      </w:divBdr>
    </w:div>
    <w:div w:id="1438715191">
      <w:bodyDiv w:val="1"/>
      <w:marLeft w:val="0"/>
      <w:marRight w:val="0"/>
      <w:marTop w:val="0"/>
      <w:marBottom w:val="0"/>
      <w:divBdr>
        <w:top w:val="none" w:sz="0" w:space="0" w:color="auto"/>
        <w:left w:val="none" w:sz="0" w:space="0" w:color="auto"/>
        <w:bottom w:val="none" w:sz="0" w:space="0" w:color="auto"/>
        <w:right w:val="none" w:sz="0" w:space="0" w:color="auto"/>
      </w:divBdr>
    </w:div>
    <w:div w:id="1456409186">
      <w:bodyDiv w:val="1"/>
      <w:marLeft w:val="0"/>
      <w:marRight w:val="0"/>
      <w:marTop w:val="0"/>
      <w:marBottom w:val="0"/>
      <w:divBdr>
        <w:top w:val="none" w:sz="0" w:space="0" w:color="auto"/>
        <w:left w:val="none" w:sz="0" w:space="0" w:color="auto"/>
        <w:bottom w:val="none" w:sz="0" w:space="0" w:color="auto"/>
        <w:right w:val="none" w:sz="0" w:space="0" w:color="auto"/>
      </w:divBdr>
    </w:div>
    <w:div w:id="1484420988">
      <w:bodyDiv w:val="1"/>
      <w:marLeft w:val="0"/>
      <w:marRight w:val="0"/>
      <w:marTop w:val="0"/>
      <w:marBottom w:val="0"/>
      <w:divBdr>
        <w:top w:val="none" w:sz="0" w:space="0" w:color="auto"/>
        <w:left w:val="none" w:sz="0" w:space="0" w:color="auto"/>
        <w:bottom w:val="none" w:sz="0" w:space="0" w:color="auto"/>
        <w:right w:val="none" w:sz="0" w:space="0" w:color="auto"/>
      </w:divBdr>
    </w:div>
    <w:div w:id="1521964447">
      <w:bodyDiv w:val="1"/>
      <w:marLeft w:val="0"/>
      <w:marRight w:val="0"/>
      <w:marTop w:val="0"/>
      <w:marBottom w:val="0"/>
      <w:divBdr>
        <w:top w:val="none" w:sz="0" w:space="0" w:color="auto"/>
        <w:left w:val="none" w:sz="0" w:space="0" w:color="auto"/>
        <w:bottom w:val="none" w:sz="0" w:space="0" w:color="auto"/>
        <w:right w:val="none" w:sz="0" w:space="0" w:color="auto"/>
      </w:divBdr>
    </w:div>
    <w:div w:id="1531383256">
      <w:bodyDiv w:val="1"/>
      <w:marLeft w:val="0"/>
      <w:marRight w:val="0"/>
      <w:marTop w:val="0"/>
      <w:marBottom w:val="0"/>
      <w:divBdr>
        <w:top w:val="none" w:sz="0" w:space="0" w:color="auto"/>
        <w:left w:val="none" w:sz="0" w:space="0" w:color="auto"/>
        <w:bottom w:val="none" w:sz="0" w:space="0" w:color="auto"/>
        <w:right w:val="none" w:sz="0" w:space="0" w:color="auto"/>
      </w:divBdr>
    </w:div>
    <w:div w:id="1531993240">
      <w:bodyDiv w:val="1"/>
      <w:marLeft w:val="0"/>
      <w:marRight w:val="0"/>
      <w:marTop w:val="0"/>
      <w:marBottom w:val="0"/>
      <w:divBdr>
        <w:top w:val="none" w:sz="0" w:space="0" w:color="auto"/>
        <w:left w:val="none" w:sz="0" w:space="0" w:color="auto"/>
        <w:bottom w:val="none" w:sz="0" w:space="0" w:color="auto"/>
        <w:right w:val="none" w:sz="0" w:space="0" w:color="auto"/>
      </w:divBdr>
    </w:div>
    <w:div w:id="1543400783">
      <w:bodyDiv w:val="1"/>
      <w:marLeft w:val="0"/>
      <w:marRight w:val="0"/>
      <w:marTop w:val="0"/>
      <w:marBottom w:val="0"/>
      <w:divBdr>
        <w:top w:val="none" w:sz="0" w:space="0" w:color="auto"/>
        <w:left w:val="none" w:sz="0" w:space="0" w:color="auto"/>
        <w:bottom w:val="none" w:sz="0" w:space="0" w:color="auto"/>
        <w:right w:val="none" w:sz="0" w:space="0" w:color="auto"/>
      </w:divBdr>
    </w:div>
    <w:div w:id="1560703075">
      <w:bodyDiv w:val="1"/>
      <w:marLeft w:val="0"/>
      <w:marRight w:val="0"/>
      <w:marTop w:val="0"/>
      <w:marBottom w:val="0"/>
      <w:divBdr>
        <w:top w:val="none" w:sz="0" w:space="0" w:color="auto"/>
        <w:left w:val="none" w:sz="0" w:space="0" w:color="auto"/>
        <w:bottom w:val="none" w:sz="0" w:space="0" w:color="auto"/>
        <w:right w:val="none" w:sz="0" w:space="0" w:color="auto"/>
      </w:divBdr>
    </w:div>
    <w:div w:id="1565796947">
      <w:bodyDiv w:val="1"/>
      <w:marLeft w:val="0"/>
      <w:marRight w:val="0"/>
      <w:marTop w:val="0"/>
      <w:marBottom w:val="0"/>
      <w:divBdr>
        <w:top w:val="none" w:sz="0" w:space="0" w:color="auto"/>
        <w:left w:val="none" w:sz="0" w:space="0" w:color="auto"/>
        <w:bottom w:val="none" w:sz="0" w:space="0" w:color="auto"/>
        <w:right w:val="none" w:sz="0" w:space="0" w:color="auto"/>
      </w:divBdr>
    </w:div>
    <w:div w:id="1575822062">
      <w:bodyDiv w:val="1"/>
      <w:marLeft w:val="0"/>
      <w:marRight w:val="0"/>
      <w:marTop w:val="0"/>
      <w:marBottom w:val="0"/>
      <w:divBdr>
        <w:top w:val="none" w:sz="0" w:space="0" w:color="auto"/>
        <w:left w:val="none" w:sz="0" w:space="0" w:color="auto"/>
        <w:bottom w:val="none" w:sz="0" w:space="0" w:color="auto"/>
        <w:right w:val="none" w:sz="0" w:space="0" w:color="auto"/>
      </w:divBdr>
    </w:div>
    <w:div w:id="1577084994">
      <w:bodyDiv w:val="1"/>
      <w:marLeft w:val="0"/>
      <w:marRight w:val="0"/>
      <w:marTop w:val="0"/>
      <w:marBottom w:val="0"/>
      <w:divBdr>
        <w:top w:val="none" w:sz="0" w:space="0" w:color="auto"/>
        <w:left w:val="none" w:sz="0" w:space="0" w:color="auto"/>
        <w:bottom w:val="none" w:sz="0" w:space="0" w:color="auto"/>
        <w:right w:val="none" w:sz="0" w:space="0" w:color="auto"/>
      </w:divBdr>
    </w:div>
    <w:div w:id="1639653420">
      <w:bodyDiv w:val="1"/>
      <w:marLeft w:val="0"/>
      <w:marRight w:val="0"/>
      <w:marTop w:val="0"/>
      <w:marBottom w:val="0"/>
      <w:divBdr>
        <w:top w:val="none" w:sz="0" w:space="0" w:color="auto"/>
        <w:left w:val="none" w:sz="0" w:space="0" w:color="auto"/>
        <w:bottom w:val="none" w:sz="0" w:space="0" w:color="auto"/>
        <w:right w:val="none" w:sz="0" w:space="0" w:color="auto"/>
      </w:divBdr>
    </w:div>
    <w:div w:id="1667702919">
      <w:bodyDiv w:val="1"/>
      <w:marLeft w:val="0"/>
      <w:marRight w:val="0"/>
      <w:marTop w:val="0"/>
      <w:marBottom w:val="0"/>
      <w:divBdr>
        <w:top w:val="none" w:sz="0" w:space="0" w:color="auto"/>
        <w:left w:val="none" w:sz="0" w:space="0" w:color="auto"/>
        <w:bottom w:val="none" w:sz="0" w:space="0" w:color="auto"/>
        <w:right w:val="none" w:sz="0" w:space="0" w:color="auto"/>
      </w:divBdr>
    </w:div>
    <w:div w:id="1676566316">
      <w:bodyDiv w:val="1"/>
      <w:marLeft w:val="0"/>
      <w:marRight w:val="0"/>
      <w:marTop w:val="0"/>
      <w:marBottom w:val="0"/>
      <w:divBdr>
        <w:top w:val="none" w:sz="0" w:space="0" w:color="auto"/>
        <w:left w:val="none" w:sz="0" w:space="0" w:color="auto"/>
        <w:bottom w:val="none" w:sz="0" w:space="0" w:color="auto"/>
        <w:right w:val="none" w:sz="0" w:space="0" w:color="auto"/>
      </w:divBdr>
    </w:div>
    <w:div w:id="1698004743">
      <w:bodyDiv w:val="1"/>
      <w:marLeft w:val="0"/>
      <w:marRight w:val="0"/>
      <w:marTop w:val="0"/>
      <w:marBottom w:val="0"/>
      <w:divBdr>
        <w:top w:val="none" w:sz="0" w:space="0" w:color="auto"/>
        <w:left w:val="none" w:sz="0" w:space="0" w:color="auto"/>
        <w:bottom w:val="none" w:sz="0" w:space="0" w:color="auto"/>
        <w:right w:val="none" w:sz="0" w:space="0" w:color="auto"/>
      </w:divBdr>
    </w:div>
    <w:div w:id="1725594655">
      <w:bodyDiv w:val="1"/>
      <w:marLeft w:val="0"/>
      <w:marRight w:val="0"/>
      <w:marTop w:val="0"/>
      <w:marBottom w:val="0"/>
      <w:divBdr>
        <w:top w:val="none" w:sz="0" w:space="0" w:color="auto"/>
        <w:left w:val="none" w:sz="0" w:space="0" w:color="auto"/>
        <w:bottom w:val="none" w:sz="0" w:space="0" w:color="auto"/>
        <w:right w:val="none" w:sz="0" w:space="0" w:color="auto"/>
      </w:divBdr>
    </w:div>
    <w:div w:id="1740521313">
      <w:bodyDiv w:val="1"/>
      <w:marLeft w:val="0"/>
      <w:marRight w:val="0"/>
      <w:marTop w:val="0"/>
      <w:marBottom w:val="0"/>
      <w:divBdr>
        <w:top w:val="none" w:sz="0" w:space="0" w:color="auto"/>
        <w:left w:val="none" w:sz="0" w:space="0" w:color="auto"/>
        <w:bottom w:val="none" w:sz="0" w:space="0" w:color="auto"/>
        <w:right w:val="none" w:sz="0" w:space="0" w:color="auto"/>
      </w:divBdr>
    </w:div>
    <w:div w:id="1750423225">
      <w:bodyDiv w:val="1"/>
      <w:marLeft w:val="0"/>
      <w:marRight w:val="0"/>
      <w:marTop w:val="0"/>
      <w:marBottom w:val="0"/>
      <w:divBdr>
        <w:top w:val="none" w:sz="0" w:space="0" w:color="auto"/>
        <w:left w:val="none" w:sz="0" w:space="0" w:color="auto"/>
        <w:bottom w:val="none" w:sz="0" w:space="0" w:color="auto"/>
        <w:right w:val="none" w:sz="0" w:space="0" w:color="auto"/>
      </w:divBdr>
    </w:div>
    <w:div w:id="1757290515">
      <w:bodyDiv w:val="1"/>
      <w:marLeft w:val="0"/>
      <w:marRight w:val="0"/>
      <w:marTop w:val="0"/>
      <w:marBottom w:val="0"/>
      <w:divBdr>
        <w:top w:val="none" w:sz="0" w:space="0" w:color="auto"/>
        <w:left w:val="none" w:sz="0" w:space="0" w:color="auto"/>
        <w:bottom w:val="none" w:sz="0" w:space="0" w:color="auto"/>
        <w:right w:val="none" w:sz="0" w:space="0" w:color="auto"/>
      </w:divBdr>
    </w:div>
    <w:div w:id="1772703101">
      <w:bodyDiv w:val="1"/>
      <w:marLeft w:val="0"/>
      <w:marRight w:val="0"/>
      <w:marTop w:val="0"/>
      <w:marBottom w:val="0"/>
      <w:divBdr>
        <w:top w:val="none" w:sz="0" w:space="0" w:color="auto"/>
        <w:left w:val="none" w:sz="0" w:space="0" w:color="auto"/>
        <w:bottom w:val="none" w:sz="0" w:space="0" w:color="auto"/>
        <w:right w:val="none" w:sz="0" w:space="0" w:color="auto"/>
      </w:divBdr>
    </w:div>
    <w:div w:id="1784571943">
      <w:bodyDiv w:val="1"/>
      <w:marLeft w:val="0"/>
      <w:marRight w:val="0"/>
      <w:marTop w:val="0"/>
      <w:marBottom w:val="0"/>
      <w:divBdr>
        <w:top w:val="none" w:sz="0" w:space="0" w:color="auto"/>
        <w:left w:val="none" w:sz="0" w:space="0" w:color="auto"/>
        <w:bottom w:val="none" w:sz="0" w:space="0" w:color="auto"/>
        <w:right w:val="none" w:sz="0" w:space="0" w:color="auto"/>
      </w:divBdr>
    </w:div>
    <w:div w:id="1819567066">
      <w:bodyDiv w:val="1"/>
      <w:marLeft w:val="0"/>
      <w:marRight w:val="0"/>
      <w:marTop w:val="0"/>
      <w:marBottom w:val="0"/>
      <w:divBdr>
        <w:top w:val="none" w:sz="0" w:space="0" w:color="auto"/>
        <w:left w:val="none" w:sz="0" w:space="0" w:color="auto"/>
        <w:bottom w:val="none" w:sz="0" w:space="0" w:color="auto"/>
        <w:right w:val="none" w:sz="0" w:space="0" w:color="auto"/>
      </w:divBdr>
    </w:div>
    <w:div w:id="1830170552">
      <w:bodyDiv w:val="1"/>
      <w:marLeft w:val="0"/>
      <w:marRight w:val="0"/>
      <w:marTop w:val="0"/>
      <w:marBottom w:val="0"/>
      <w:divBdr>
        <w:top w:val="none" w:sz="0" w:space="0" w:color="auto"/>
        <w:left w:val="none" w:sz="0" w:space="0" w:color="auto"/>
        <w:bottom w:val="none" w:sz="0" w:space="0" w:color="auto"/>
        <w:right w:val="none" w:sz="0" w:space="0" w:color="auto"/>
      </w:divBdr>
    </w:div>
    <w:div w:id="1872063990">
      <w:bodyDiv w:val="1"/>
      <w:marLeft w:val="0"/>
      <w:marRight w:val="0"/>
      <w:marTop w:val="0"/>
      <w:marBottom w:val="0"/>
      <w:divBdr>
        <w:top w:val="none" w:sz="0" w:space="0" w:color="auto"/>
        <w:left w:val="none" w:sz="0" w:space="0" w:color="auto"/>
        <w:bottom w:val="none" w:sz="0" w:space="0" w:color="auto"/>
        <w:right w:val="none" w:sz="0" w:space="0" w:color="auto"/>
      </w:divBdr>
    </w:div>
    <w:div w:id="1897544012">
      <w:bodyDiv w:val="1"/>
      <w:marLeft w:val="0"/>
      <w:marRight w:val="0"/>
      <w:marTop w:val="0"/>
      <w:marBottom w:val="0"/>
      <w:divBdr>
        <w:top w:val="none" w:sz="0" w:space="0" w:color="auto"/>
        <w:left w:val="none" w:sz="0" w:space="0" w:color="auto"/>
        <w:bottom w:val="none" w:sz="0" w:space="0" w:color="auto"/>
        <w:right w:val="none" w:sz="0" w:space="0" w:color="auto"/>
      </w:divBdr>
    </w:div>
    <w:div w:id="1948001115">
      <w:bodyDiv w:val="1"/>
      <w:marLeft w:val="0"/>
      <w:marRight w:val="0"/>
      <w:marTop w:val="0"/>
      <w:marBottom w:val="0"/>
      <w:divBdr>
        <w:top w:val="none" w:sz="0" w:space="0" w:color="auto"/>
        <w:left w:val="none" w:sz="0" w:space="0" w:color="auto"/>
        <w:bottom w:val="none" w:sz="0" w:space="0" w:color="auto"/>
        <w:right w:val="none" w:sz="0" w:space="0" w:color="auto"/>
      </w:divBdr>
    </w:div>
    <w:div w:id="1959414605">
      <w:bodyDiv w:val="1"/>
      <w:marLeft w:val="0"/>
      <w:marRight w:val="0"/>
      <w:marTop w:val="0"/>
      <w:marBottom w:val="0"/>
      <w:divBdr>
        <w:top w:val="none" w:sz="0" w:space="0" w:color="auto"/>
        <w:left w:val="none" w:sz="0" w:space="0" w:color="auto"/>
        <w:bottom w:val="none" w:sz="0" w:space="0" w:color="auto"/>
        <w:right w:val="none" w:sz="0" w:space="0" w:color="auto"/>
      </w:divBdr>
    </w:div>
    <w:div w:id="1970285206">
      <w:bodyDiv w:val="1"/>
      <w:marLeft w:val="0"/>
      <w:marRight w:val="0"/>
      <w:marTop w:val="0"/>
      <w:marBottom w:val="0"/>
      <w:divBdr>
        <w:top w:val="none" w:sz="0" w:space="0" w:color="auto"/>
        <w:left w:val="none" w:sz="0" w:space="0" w:color="auto"/>
        <w:bottom w:val="none" w:sz="0" w:space="0" w:color="auto"/>
        <w:right w:val="none" w:sz="0" w:space="0" w:color="auto"/>
      </w:divBdr>
    </w:div>
    <w:div w:id="1977567492">
      <w:bodyDiv w:val="1"/>
      <w:marLeft w:val="0"/>
      <w:marRight w:val="0"/>
      <w:marTop w:val="0"/>
      <w:marBottom w:val="0"/>
      <w:divBdr>
        <w:top w:val="none" w:sz="0" w:space="0" w:color="auto"/>
        <w:left w:val="none" w:sz="0" w:space="0" w:color="auto"/>
        <w:bottom w:val="none" w:sz="0" w:space="0" w:color="auto"/>
        <w:right w:val="none" w:sz="0" w:space="0" w:color="auto"/>
      </w:divBdr>
    </w:div>
    <w:div w:id="1992825146">
      <w:bodyDiv w:val="1"/>
      <w:marLeft w:val="0"/>
      <w:marRight w:val="0"/>
      <w:marTop w:val="0"/>
      <w:marBottom w:val="0"/>
      <w:divBdr>
        <w:top w:val="none" w:sz="0" w:space="0" w:color="auto"/>
        <w:left w:val="none" w:sz="0" w:space="0" w:color="auto"/>
        <w:bottom w:val="none" w:sz="0" w:space="0" w:color="auto"/>
        <w:right w:val="none" w:sz="0" w:space="0" w:color="auto"/>
      </w:divBdr>
    </w:div>
    <w:div w:id="2044402537">
      <w:bodyDiv w:val="1"/>
      <w:marLeft w:val="0"/>
      <w:marRight w:val="0"/>
      <w:marTop w:val="0"/>
      <w:marBottom w:val="0"/>
      <w:divBdr>
        <w:top w:val="none" w:sz="0" w:space="0" w:color="auto"/>
        <w:left w:val="none" w:sz="0" w:space="0" w:color="auto"/>
        <w:bottom w:val="none" w:sz="0" w:space="0" w:color="auto"/>
        <w:right w:val="none" w:sz="0" w:space="0" w:color="auto"/>
      </w:divBdr>
    </w:div>
    <w:div w:id="2065788974">
      <w:bodyDiv w:val="1"/>
      <w:marLeft w:val="0"/>
      <w:marRight w:val="0"/>
      <w:marTop w:val="0"/>
      <w:marBottom w:val="0"/>
      <w:divBdr>
        <w:top w:val="none" w:sz="0" w:space="0" w:color="auto"/>
        <w:left w:val="none" w:sz="0" w:space="0" w:color="auto"/>
        <w:bottom w:val="none" w:sz="0" w:space="0" w:color="auto"/>
        <w:right w:val="none" w:sz="0" w:space="0" w:color="auto"/>
      </w:divBdr>
    </w:div>
    <w:div w:id="2073043454">
      <w:bodyDiv w:val="1"/>
      <w:marLeft w:val="0"/>
      <w:marRight w:val="0"/>
      <w:marTop w:val="0"/>
      <w:marBottom w:val="0"/>
      <w:divBdr>
        <w:top w:val="none" w:sz="0" w:space="0" w:color="auto"/>
        <w:left w:val="none" w:sz="0" w:space="0" w:color="auto"/>
        <w:bottom w:val="none" w:sz="0" w:space="0" w:color="auto"/>
        <w:right w:val="none" w:sz="0" w:space="0" w:color="auto"/>
      </w:divBdr>
    </w:div>
    <w:div w:id="2118255329">
      <w:bodyDiv w:val="1"/>
      <w:marLeft w:val="0"/>
      <w:marRight w:val="0"/>
      <w:marTop w:val="0"/>
      <w:marBottom w:val="0"/>
      <w:divBdr>
        <w:top w:val="none" w:sz="0" w:space="0" w:color="auto"/>
        <w:left w:val="none" w:sz="0" w:space="0" w:color="auto"/>
        <w:bottom w:val="none" w:sz="0" w:space="0" w:color="auto"/>
        <w:right w:val="none" w:sz="0" w:space="0" w:color="auto"/>
      </w:divBdr>
    </w:div>
    <w:div w:id="212194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curement@islamicrelief-b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72E8E6D8A3342AD96F02ED26D7D73" ma:contentTypeVersion="13" ma:contentTypeDescription="Create a new document." ma:contentTypeScope="" ma:versionID="019cd5212ffc383ce5f41c38fb8548f8">
  <xsd:schema xmlns:xsd="http://www.w3.org/2001/XMLSchema" xmlns:xs="http://www.w3.org/2001/XMLSchema" xmlns:p="http://schemas.microsoft.com/office/2006/metadata/properties" xmlns:ns2="d1269a01-eaf3-4320-b80a-e629f624227b" xmlns:ns3="208bcdbe-7682-45fb-aff6-bee20cc48c97" targetNamespace="http://schemas.microsoft.com/office/2006/metadata/properties" ma:root="true" ma:fieldsID="a70c8c118c1c2b66c0fa9f7eead5d577" ns2:_="" ns3:_="">
    <xsd:import namespace="d1269a01-eaf3-4320-b80a-e629f624227b"/>
    <xsd:import namespace="208bcdbe-7682-45fb-aff6-bee20cc48c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69a01-eaf3-4320-b80a-e629f6242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8bcdbe-7682-45fb-aff6-bee20cc48c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37655C-B6C7-4F5C-A52F-B517901A5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69a01-eaf3-4320-b80a-e629f624227b"/>
    <ds:schemaRef ds:uri="208bcdbe-7682-45fb-aff6-bee20cc4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EBE1D-BF9F-4E4F-80B7-051EC922728C}">
  <ds:schemaRefs>
    <ds:schemaRef ds:uri="http://schemas.microsoft.com/sharepoint/v3/contenttype/forms"/>
  </ds:schemaRefs>
</ds:datastoreItem>
</file>

<file path=customXml/itemProps3.xml><?xml version="1.0" encoding="utf-8"?>
<ds:datastoreItem xmlns:ds="http://schemas.openxmlformats.org/officeDocument/2006/customXml" ds:itemID="{F81447C0-D657-42ED-91DE-B630FD6DF0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10</Pages>
  <Words>3541</Words>
  <Characters>21366</Characters>
  <Application>Microsoft Office Word</Application>
  <DocSecurity>0</DocSecurity>
  <Lines>410</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Moniruzzaman</dc:creator>
  <cp:keywords/>
  <dc:description/>
  <cp:lastModifiedBy>Asifur Rahman (HRM&amp;D)</cp:lastModifiedBy>
  <cp:revision>118</cp:revision>
  <cp:lastPrinted>2024-11-03T06:04:00Z</cp:lastPrinted>
  <dcterms:created xsi:type="dcterms:W3CDTF">2024-12-23T10:16:00Z</dcterms:created>
  <dcterms:modified xsi:type="dcterms:W3CDTF">2025-01-19T04:02:00Z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0x01010053F72E8E6D8A3342AD96F02ED26D7D73</vt:lpwstr>
  </property>
</Properties>
</file>